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rPr>
          <w:rFonts w:ascii="Arial" w:cs="Arial" w:eastAsia="Arial" w:hAnsi="Arial"/>
          <w:smallCaps w:val="1"/>
          <w:sz w:val="18"/>
          <w:szCs w:val="18"/>
        </w:rPr>
      </w:pPr>
      <w:r w:rsidDel="00000000" w:rsidR="00000000" w:rsidRPr="00000000">
        <w:rPr>
          <w:rtl w:val="0"/>
        </w:rPr>
      </w:r>
    </w:p>
    <w:p w:rsidR="00000000" w:rsidDel="00000000" w:rsidP="00000000" w:rsidRDefault="00000000" w:rsidRPr="00000000" w14:paraId="00000002">
      <w:pPr>
        <w:pBdr>
          <w:top w:space="0" w:sz="0" w:val="nil"/>
          <w:left w:space="0" w:sz="0" w:val="nil"/>
          <w:bottom w:space="0" w:sz="0" w:val="nil"/>
          <w:right w:space="0" w:sz="0" w:val="nil"/>
          <w:between w:space="0" w:sz="0" w:val="nil"/>
        </w:pBdr>
        <w:rPr>
          <w:rFonts w:ascii="Arial" w:cs="Arial" w:eastAsia="Arial" w:hAnsi="Arial"/>
          <w:smallCaps w:val="1"/>
          <w:color w:val="000000"/>
          <w:sz w:val="18"/>
          <w:szCs w:val="18"/>
        </w:rPr>
      </w:pPr>
      <w:r w:rsidDel="00000000" w:rsidR="00000000" w:rsidRPr="00000000">
        <w:rPr>
          <w:rtl w:val="0"/>
        </w:rPr>
      </w:r>
    </w:p>
    <w:p w:rsidR="00000000" w:rsidDel="00000000" w:rsidP="00000000" w:rsidRDefault="00000000" w:rsidRPr="00000000" w14:paraId="00000003">
      <w:pPr>
        <w:pBdr>
          <w:top w:space="0" w:sz="0" w:val="nil"/>
          <w:left w:space="0" w:sz="0" w:val="nil"/>
          <w:bottom w:space="0" w:sz="0" w:val="nil"/>
          <w:right w:space="0" w:sz="0" w:val="nil"/>
          <w:between w:space="0" w:sz="0" w:val="nil"/>
        </w:pBdr>
        <w:rPr>
          <w:rFonts w:ascii="Arial" w:cs="Arial" w:eastAsia="Arial" w:hAnsi="Arial"/>
          <w:smallCaps w:val="1"/>
          <w:color w:val="000000"/>
          <w:sz w:val="18"/>
          <w:szCs w:val="18"/>
        </w:rPr>
      </w:pPr>
      <w:r w:rsidDel="00000000" w:rsidR="00000000" w:rsidRPr="00000000">
        <w:rPr>
          <w:rtl w:val="0"/>
        </w:rPr>
      </w:r>
    </w:p>
    <w:p w:rsidR="00000000" w:rsidDel="00000000" w:rsidP="00000000" w:rsidRDefault="00000000" w:rsidRPr="00000000" w14:paraId="00000004">
      <w:pPr>
        <w:pBdr>
          <w:top w:space="0" w:sz="0" w:val="nil"/>
          <w:left w:space="0" w:sz="0" w:val="nil"/>
          <w:bottom w:space="0" w:sz="0" w:val="nil"/>
          <w:right w:space="0" w:sz="0" w:val="nil"/>
          <w:between w:space="0" w:sz="0" w:val="nil"/>
        </w:pBdr>
        <w:rPr>
          <w:rFonts w:ascii="Arial" w:cs="Arial" w:eastAsia="Arial" w:hAnsi="Arial"/>
          <w:smallCaps w:val="1"/>
          <w:sz w:val="18"/>
          <w:szCs w:val="18"/>
        </w:rPr>
      </w:pPr>
      <w:r w:rsidDel="00000000" w:rsidR="00000000" w:rsidRPr="00000000">
        <w:rPr>
          <w:rtl w:val="0"/>
        </w:rPr>
      </w:r>
    </w:p>
    <w:p w:rsidR="00000000" w:rsidDel="00000000" w:rsidP="00000000" w:rsidRDefault="00000000" w:rsidRPr="00000000" w14:paraId="00000005">
      <w:pPr>
        <w:pBdr>
          <w:top w:space="0" w:sz="0" w:val="nil"/>
          <w:left w:space="0" w:sz="0" w:val="nil"/>
          <w:bottom w:space="0" w:sz="0" w:val="nil"/>
          <w:right w:space="0" w:sz="0" w:val="nil"/>
          <w:between w:space="0" w:sz="0" w:val="nil"/>
        </w:pBdr>
        <w:rPr>
          <w:rFonts w:ascii="Arial" w:cs="Arial" w:eastAsia="Arial" w:hAnsi="Arial"/>
          <w:smallCaps w:val="1"/>
          <w:sz w:val="18"/>
          <w:szCs w:val="18"/>
        </w:rPr>
      </w:pPr>
      <w:r w:rsidDel="00000000" w:rsidR="00000000" w:rsidRPr="00000000">
        <w:rPr>
          <w:rtl w:val="0"/>
        </w:rPr>
      </w:r>
    </w:p>
    <w:p w:rsidR="00000000" w:rsidDel="00000000" w:rsidP="00000000" w:rsidRDefault="00000000" w:rsidRPr="00000000" w14:paraId="00000006">
      <w:pPr>
        <w:pBdr>
          <w:top w:space="0" w:sz="0" w:val="nil"/>
          <w:left w:space="0" w:sz="0" w:val="nil"/>
          <w:bottom w:space="0" w:sz="0" w:val="nil"/>
          <w:right w:space="0" w:sz="0" w:val="nil"/>
          <w:between w:space="0" w:sz="0" w:val="nil"/>
        </w:pBdr>
        <w:rPr>
          <w:rFonts w:ascii="Arial" w:cs="Arial" w:eastAsia="Arial" w:hAnsi="Arial"/>
          <w:smallCaps w:val="1"/>
          <w:sz w:val="18"/>
          <w:szCs w:val="18"/>
        </w:rPr>
      </w:pPr>
      <w:r w:rsidDel="00000000" w:rsidR="00000000" w:rsidRPr="00000000">
        <w:rPr>
          <w:rtl w:val="0"/>
        </w:rPr>
      </w:r>
    </w:p>
    <w:p w:rsidR="00000000" w:rsidDel="00000000" w:rsidP="00000000" w:rsidRDefault="00000000" w:rsidRPr="00000000" w14:paraId="00000007">
      <w:pPr>
        <w:pBdr>
          <w:top w:space="0" w:sz="0" w:val="nil"/>
          <w:left w:space="0" w:sz="0" w:val="nil"/>
          <w:bottom w:space="0" w:sz="0" w:val="nil"/>
          <w:right w:space="0" w:sz="0" w:val="nil"/>
          <w:between w:space="0" w:sz="0" w:val="nil"/>
        </w:pBdr>
        <w:rPr>
          <w:rFonts w:ascii="Arial" w:cs="Arial" w:eastAsia="Arial" w:hAnsi="Arial"/>
          <w:smallCaps w:val="1"/>
          <w:sz w:val="18"/>
          <w:szCs w:val="18"/>
        </w:rPr>
      </w:pPr>
      <w:r w:rsidDel="00000000" w:rsidR="00000000" w:rsidRPr="00000000">
        <w:rPr>
          <w:rtl w:val="0"/>
        </w:rPr>
      </w:r>
    </w:p>
    <w:p w:rsidR="00000000" w:rsidDel="00000000" w:rsidP="00000000" w:rsidRDefault="00000000" w:rsidRPr="00000000" w14:paraId="00000008">
      <w:pPr>
        <w:pBdr>
          <w:top w:space="0" w:sz="0" w:val="nil"/>
          <w:left w:space="0" w:sz="0" w:val="nil"/>
          <w:bottom w:space="0" w:sz="0" w:val="nil"/>
          <w:right w:space="0" w:sz="0" w:val="nil"/>
          <w:between w:space="0" w:sz="0" w:val="nil"/>
        </w:pBdr>
        <w:rPr>
          <w:rFonts w:ascii="Arial" w:cs="Arial" w:eastAsia="Arial" w:hAnsi="Arial"/>
          <w:smallCaps w:val="1"/>
          <w:sz w:val="18"/>
          <w:szCs w:val="18"/>
        </w:rPr>
      </w:pPr>
      <w:r w:rsidDel="00000000" w:rsidR="00000000" w:rsidRPr="00000000">
        <w:rPr>
          <w:rtl w:val="0"/>
        </w:rPr>
      </w:r>
    </w:p>
    <w:p w:rsidR="00000000" w:rsidDel="00000000" w:rsidP="00000000" w:rsidRDefault="00000000" w:rsidRPr="00000000" w14:paraId="00000009">
      <w:pPr>
        <w:widowControl w:val="1"/>
        <w:tabs>
          <w:tab w:val="left" w:leader="none" w:pos="9498"/>
          <w:tab w:val="left" w:leader="none" w:pos="11199"/>
          <w:tab w:val="left" w:leader="none" w:pos="11624"/>
        </w:tabs>
        <w:spacing w:after="160" w:line="360" w:lineRule="auto"/>
        <w:ind w:left="-566.9291338582675" w:right="-553.9370078740143" w:firstLine="0"/>
        <w:rPr>
          <w:rFonts w:ascii="Arial" w:cs="Arial" w:eastAsia="Arial" w:hAnsi="Arial"/>
          <w:b w:val="1"/>
          <w:bCs w:val="1"/>
          <w:sz w:val="18"/>
          <w:szCs w:val="18"/>
        </w:rPr>
      </w:pPr>
      <w:r w:rsidDel="00000000" w:rsidR="00000000" w:rsidRPr="00000000">
        <w:rPr>
          <w:rFonts w:ascii="Arial" w:cs="Arial" w:eastAsia="Arial" w:hAnsi="Arial"/>
          <w:b w:val="1"/>
          <w:bCs w:val="1"/>
          <w:sz w:val="18"/>
          <w:szCs w:val="18"/>
          <w:rtl w:val="0"/>
        </w:rPr>
        <w:t xml:space="preserve">PROCEDURA APERTA AI SENSI DELL’ART. 71 DEL D.LGS. 36/2023, PER L’AFFIDAMENTO DEI SERVIZI DI GESTIONE, MANUTENZIONE ED EVOLUZIONE DELLA PIATTAFORMA DI E-PROCUREMENT DELLA REGIONE UMBRIA DENOMINATA AURA</w:t>
      </w:r>
    </w:p>
    <w:p w:rsidR="00000000" w:rsidDel="00000000" w:rsidP="00000000" w:rsidRDefault="00000000" w:rsidRPr="00000000" w14:paraId="0000000A">
      <w:pPr>
        <w:widowControl w:val="1"/>
        <w:tabs>
          <w:tab w:val="left" w:leader="none" w:pos="9498"/>
          <w:tab w:val="left" w:leader="none" w:pos="11199"/>
          <w:tab w:val="left" w:leader="none" w:pos="11624"/>
        </w:tabs>
        <w:spacing w:line="360" w:lineRule="auto"/>
        <w:jc w:val="center"/>
        <w:rPr>
          <w:rFonts w:ascii="Arial" w:cs="Arial" w:eastAsia="Arial" w:hAnsi="Arial"/>
          <w:b w:val="1"/>
          <w:bCs w:val="1"/>
          <w:sz w:val="18"/>
          <w:szCs w:val="18"/>
        </w:rPr>
      </w:pPr>
      <w:r w:rsidDel="00000000" w:rsidR="00000000" w:rsidRPr="00000000">
        <w:rPr>
          <w:rtl w:val="0"/>
        </w:rPr>
      </w:r>
    </w:p>
    <w:p w:rsidR="00000000" w:rsidDel="00000000" w:rsidP="00000000" w:rsidRDefault="00000000" w:rsidRPr="00000000" w14:paraId="0000000B">
      <w:pPr>
        <w:pBdr>
          <w:top w:space="0" w:sz="0" w:val="nil"/>
          <w:left w:space="0" w:sz="0" w:val="nil"/>
          <w:bottom w:space="0" w:sz="0" w:val="nil"/>
          <w:right w:space="0" w:sz="0" w:val="nil"/>
          <w:between w:space="0" w:sz="0" w:val="nil"/>
        </w:pBdr>
        <w:rPr>
          <w:rFonts w:ascii="Arial" w:cs="Arial" w:eastAsia="Arial" w:hAnsi="Arial"/>
          <w:smallCaps w:val="1"/>
          <w:sz w:val="18"/>
          <w:szCs w:val="18"/>
        </w:rPr>
      </w:pPr>
      <w:r w:rsidDel="00000000" w:rsidR="00000000" w:rsidRPr="00000000">
        <w:rPr>
          <w:rtl w:val="0"/>
        </w:rPr>
      </w:r>
    </w:p>
    <w:p w:rsidR="00000000" w:rsidDel="00000000" w:rsidP="00000000" w:rsidRDefault="00000000" w:rsidRPr="00000000" w14:paraId="0000000C">
      <w:pPr>
        <w:pBdr>
          <w:top w:space="0" w:sz="0" w:val="nil"/>
          <w:left w:space="0" w:sz="0" w:val="nil"/>
          <w:bottom w:space="0" w:sz="0" w:val="nil"/>
          <w:right w:space="0" w:sz="0" w:val="nil"/>
          <w:between w:space="0" w:sz="0" w:val="nil"/>
        </w:pBdr>
        <w:rPr>
          <w:rFonts w:ascii="Arial" w:cs="Arial" w:eastAsia="Arial" w:hAnsi="Arial"/>
          <w:smallCaps w:val="1"/>
          <w:sz w:val="18"/>
          <w:szCs w:val="18"/>
        </w:rPr>
      </w:pPr>
      <w:r w:rsidDel="00000000" w:rsidR="00000000" w:rsidRPr="00000000">
        <w:rPr>
          <w:rtl w:val="0"/>
        </w:rPr>
      </w:r>
    </w:p>
    <w:p w:rsidR="00000000" w:rsidDel="00000000" w:rsidP="00000000" w:rsidRDefault="00000000" w:rsidRPr="00000000" w14:paraId="0000000D">
      <w:pPr>
        <w:pBdr>
          <w:top w:space="0" w:sz="0" w:val="nil"/>
          <w:left w:space="0" w:sz="0" w:val="nil"/>
          <w:bottom w:space="0" w:sz="0" w:val="nil"/>
          <w:right w:space="0" w:sz="0" w:val="nil"/>
          <w:between w:space="0" w:sz="0" w:val="nil"/>
        </w:pBdr>
        <w:rPr>
          <w:rFonts w:ascii="Arial" w:cs="Arial" w:eastAsia="Arial" w:hAnsi="Arial"/>
          <w:smallCaps w:val="1"/>
          <w:sz w:val="18"/>
          <w:szCs w:val="18"/>
        </w:rPr>
      </w:pPr>
      <w:r w:rsidDel="00000000" w:rsidR="00000000" w:rsidRPr="00000000">
        <w:rPr>
          <w:rtl w:val="0"/>
        </w:rPr>
      </w:r>
    </w:p>
    <w:p w:rsidR="00000000" w:rsidDel="00000000" w:rsidP="00000000" w:rsidRDefault="00000000" w:rsidRPr="00000000" w14:paraId="0000000E">
      <w:pPr>
        <w:widowControl w:val="1"/>
        <w:spacing w:line="360" w:lineRule="auto"/>
        <w:jc w:val="left"/>
        <w:rPr>
          <w:rFonts w:ascii="Arial" w:cs="Arial" w:eastAsia="Arial" w:hAnsi="Arial"/>
          <w:sz w:val="18"/>
          <w:szCs w:val="18"/>
        </w:rPr>
      </w:pPr>
      <w:r w:rsidDel="00000000" w:rsidR="00000000" w:rsidRPr="00000000">
        <w:rPr>
          <w:rtl w:val="0"/>
        </w:rPr>
      </w:r>
    </w:p>
    <w:p w:rsidR="00000000" w:rsidDel="00000000" w:rsidP="00000000" w:rsidRDefault="00000000" w:rsidRPr="00000000" w14:paraId="0000000F">
      <w:pPr>
        <w:widowControl w:val="1"/>
        <w:pBdr>
          <w:top w:color="000000" w:space="1" w:sz="4" w:val="single"/>
          <w:left w:color="000000" w:space="4" w:sz="4" w:val="single"/>
          <w:bottom w:color="000000" w:space="1" w:sz="4" w:val="single"/>
          <w:right w:color="000000" w:space="4" w:sz="4" w:val="single"/>
        </w:pBdr>
        <w:spacing w:line="360" w:lineRule="auto"/>
        <w:jc w:val="left"/>
        <w:rPr>
          <w:rFonts w:ascii="Arial" w:cs="Arial" w:eastAsia="Arial" w:hAnsi="Arial"/>
          <w:sz w:val="18"/>
          <w:szCs w:val="18"/>
        </w:rPr>
      </w:pPr>
      <w:r w:rsidDel="00000000" w:rsidR="00000000" w:rsidRPr="00000000">
        <w:rPr>
          <w:rtl w:val="0"/>
        </w:rPr>
      </w:r>
    </w:p>
    <w:p w:rsidR="00000000" w:rsidDel="00000000" w:rsidP="00000000" w:rsidRDefault="00000000" w:rsidRPr="00000000" w14:paraId="00000010">
      <w:pPr>
        <w:widowControl w:val="1"/>
        <w:pBdr>
          <w:top w:color="000000" w:space="1" w:sz="4" w:val="single"/>
          <w:left w:color="000000" w:space="4" w:sz="4" w:val="single"/>
          <w:bottom w:color="000000" w:space="1" w:sz="4" w:val="single"/>
          <w:right w:color="000000" w:space="4" w:sz="4" w:val="single"/>
        </w:pBdr>
        <w:spacing w:line="360" w:lineRule="auto"/>
        <w:jc w:val="center"/>
        <w:rPr>
          <w:rFonts w:ascii="Arial" w:cs="Arial" w:eastAsia="Arial" w:hAnsi="Arial"/>
          <w:b w:val="1"/>
          <w:bCs w:val="1"/>
          <w:sz w:val="18"/>
          <w:szCs w:val="18"/>
        </w:rPr>
      </w:pPr>
      <w:r w:rsidDel="00000000" w:rsidR="00000000" w:rsidRPr="00000000">
        <w:rPr>
          <w:rFonts w:ascii="Arial" w:cs="Arial" w:eastAsia="Arial" w:hAnsi="Arial"/>
          <w:b w:val="1"/>
          <w:bCs w:val="1"/>
          <w:sz w:val="18"/>
          <w:szCs w:val="18"/>
          <w:rtl w:val="0"/>
        </w:rPr>
        <w:t xml:space="preserve">ALLEGATO 5 – MODELLO DICHIARAZIONE DI AVVALIMENTO</w:t>
      </w:r>
    </w:p>
    <w:p w:rsidR="00000000" w:rsidDel="00000000" w:rsidP="00000000" w:rsidRDefault="00000000" w:rsidRPr="00000000" w14:paraId="00000011">
      <w:pPr>
        <w:widowControl w:val="1"/>
        <w:pBdr>
          <w:top w:color="000000" w:space="1" w:sz="4" w:val="single"/>
          <w:left w:color="000000" w:space="4" w:sz="4" w:val="single"/>
          <w:bottom w:color="000000" w:space="1" w:sz="4" w:val="single"/>
          <w:right w:color="000000" w:space="4" w:sz="4" w:val="single"/>
        </w:pBdr>
        <w:spacing w:line="360" w:lineRule="auto"/>
        <w:jc w:val="left"/>
        <w:rPr>
          <w:rFonts w:ascii="Arial" w:cs="Arial" w:eastAsia="Arial" w:hAnsi="Arial"/>
          <w:sz w:val="18"/>
          <w:szCs w:val="18"/>
        </w:rPr>
      </w:pPr>
      <w:r w:rsidDel="00000000" w:rsidR="00000000" w:rsidRPr="00000000">
        <w:rPr>
          <w:rtl w:val="0"/>
        </w:rPr>
      </w:r>
    </w:p>
    <w:p w:rsidR="00000000" w:rsidDel="00000000" w:rsidP="00000000" w:rsidRDefault="00000000" w:rsidRPr="00000000" w14:paraId="00000012">
      <w:pPr>
        <w:pBdr>
          <w:top w:space="0" w:sz="0" w:val="nil"/>
          <w:left w:space="0" w:sz="0" w:val="nil"/>
          <w:bottom w:space="0" w:sz="0" w:val="nil"/>
          <w:right w:space="0" w:sz="0" w:val="nil"/>
          <w:between w:space="0" w:sz="0" w:val="nil"/>
        </w:pBdr>
        <w:rPr>
          <w:rFonts w:ascii="Arial" w:cs="Arial" w:eastAsia="Arial" w:hAnsi="Arial"/>
          <w:smallCaps w:val="1"/>
          <w:sz w:val="18"/>
          <w:szCs w:val="18"/>
        </w:rPr>
      </w:pPr>
      <w:r w:rsidDel="00000000" w:rsidR="00000000" w:rsidRPr="00000000">
        <w:rPr>
          <w:rtl w:val="0"/>
        </w:rPr>
      </w:r>
    </w:p>
    <w:p w:rsidR="00000000" w:rsidDel="00000000" w:rsidP="00000000" w:rsidRDefault="00000000" w:rsidRPr="00000000" w14:paraId="00000013">
      <w:pPr>
        <w:pBdr>
          <w:top w:space="0" w:sz="0" w:val="nil"/>
          <w:left w:space="0" w:sz="0" w:val="nil"/>
          <w:bottom w:space="0" w:sz="0" w:val="nil"/>
          <w:right w:space="0" w:sz="0" w:val="nil"/>
          <w:between w:space="0" w:sz="0" w:val="nil"/>
        </w:pBdr>
        <w:rPr>
          <w:rFonts w:ascii="Arial" w:cs="Arial" w:eastAsia="Arial" w:hAnsi="Arial"/>
          <w:smallCaps w:val="1"/>
          <w:sz w:val="18"/>
          <w:szCs w:val="18"/>
        </w:rPr>
      </w:pPr>
      <w:r w:rsidDel="00000000" w:rsidR="00000000" w:rsidRPr="00000000">
        <w:rPr>
          <w:rtl w:val="0"/>
        </w:rPr>
      </w:r>
    </w:p>
    <w:p w:rsidR="00000000" w:rsidDel="00000000" w:rsidP="00000000" w:rsidRDefault="00000000" w:rsidRPr="00000000" w14:paraId="00000014">
      <w:pPr>
        <w:pBdr>
          <w:top w:space="0" w:sz="0" w:val="nil"/>
          <w:left w:space="0" w:sz="0" w:val="nil"/>
          <w:bottom w:space="0" w:sz="0" w:val="nil"/>
          <w:right w:space="0" w:sz="0" w:val="nil"/>
          <w:between w:space="0" w:sz="0" w:val="nil"/>
        </w:pBdr>
        <w:rPr>
          <w:rFonts w:ascii="Arial" w:cs="Arial" w:eastAsia="Arial" w:hAnsi="Arial"/>
          <w:smallCaps w:val="1"/>
          <w:sz w:val="18"/>
          <w:szCs w:val="18"/>
        </w:rPr>
      </w:pPr>
      <w:r w:rsidDel="00000000" w:rsidR="00000000" w:rsidRPr="00000000">
        <w:rPr>
          <w:rtl w:val="0"/>
        </w:rPr>
      </w:r>
    </w:p>
    <w:p w:rsidR="00000000" w:rsidDel="00000000" w:rsidP="00000000" w:rsidRDefault="00000000" w:rsidRPr="00000000" w14:paraId="00000015">
      <w:pPr>
        <w:pBdr>
          <w:top w:space="0" w:sz="0" w:val="nil"/>
          <w:left w:space="0" w:sz="0" w:val="nil"/>
          <w:bottom w:space="0" w:sz="0" w:val="nil"/>
          <w:right w:space="0" w:sz="0" w:val="nil"/>
          <w:between w:space="0" w:sz="0" w:val="nil"/>
        </w:pBdr>
        <w:rPr>
          <w:rFonts w:ascii="Arial" w:cs="Arial" w:eastAsia="Arial" w:hAnsi="Arial"/>
          <w:smallCaps w:val="1"/>
          <w:sz w:val="18"/>
          <w:szCs w:val="18"/>
        </w:rPr>
      </w:pPr>
      <w:r w:rsidDel="00000000" w:rsidR="00000000" w:rsidRPr="00000000">
        <w:rPr>
          <w:rtl w:val="0"/>
        </w:rPr>
      </w:r>
    </w:p>
    <w:p w:rsidR="00000000" w:rsidDel="00000000" w:rsidP="00000000" w:rsidRDefault="00000000" w:rsidRPr="00000000" w14:paraId="00000016">
      <w:pPr>
        <w:pBdr>
          <w:top w:space="0" w:sz="0" w:val="nil"/>
          <w:left w:space="0" w:sz="0" w:val="nil"/>
          <w:bottom w:space="0" w:sz="0" w:val="nil"/>
          <w:right w:space="0" w:sz="0" w:val="nil"/>
          <w:between w:space="0" w:sz="0" w:val="nil"/>
        </w:pBdr>
        <w:rPr>
          <w:rFonts w:ascii="Arial" w:cs="Arial" w:eastAsia="Arial" w:hAnsi="Arial"/>
          <w:smallCaps w:val="1"/>
          <w:color w:val="000000"/>
          <w:sz w:val="18"/>
          <w:szCs w:val="18"/>
        </w:rPr>
      </w:pPr>
      <w:r w:rsidDel="00000000" w:rsidR="00000000" w:rsidRPr="00000000">
        <w:rPr>
          <w:rtl w:val="0"/>
        </w:rPr>
      </w:r>
    </w:p>
    <w:p w:rsidR="00000000" w:rsidDel="00000000" w:rsidP="00000000" w:rsidRDefault="00000000" w:rsidRPr="00000000" w14:paraId="00000017">
      <w:pPr>
        <w:rPr>
          <w:rFonts w:ascii="Arial" w:cs="Arial" w:eastAsia="Arial" w:hAnsi="Arial"/>
          <w:sz w:val="18"/>
          <w:szCs w:val="18"/>
        </w:rPr>
      </w:pPr>
      <w:r w:rsidDel="00000000" w:rsidR="00000000" w:rsidRPr="00000000">
        <w:rPr>
          <w:rtl w:val="0"/>
        </w:rPr>
      </w:r>
    </w:p>
    <w:p w:rsidR="00000000" w:rsidDel="00000000" w:rsidP="00000000" w:rsidRDefault="00000000" w:rsidRPr="00000000" w14:paraId="00000018">
      <w:pPr>
        <w:rPr>
          <w:rFonts w:ascii="Arial" w:cs="Arial" w:eastAsia="Arial" w:hAnsi="Arial"/>
          <w:b w:val="1"/>
          <w:bCs w:val="1"/>
          <w:i w:val="1"/>
          <w:iCs w:val="1"/>
          <w:sz w:val="18"/>
          <w:szCs w:val="18"/>
          <w:u w:val="single"/>
        </w:rPr>
      </w:pPr>
      <w:r w:rsidDel="00000000" w:rsidR="00000000" w:rsidRPr="00000000">
        <w:rPr>
          <w:rFonts w:ascii="Arial" w:cs="Arial" w:eastAsia="Arial" w:hAnsi="Arial"/>
          <w:i w:val="1"/>
          <w:iCs w:val="1"/>
          <w:sz w:val="18"/>
          <w:szCs w:val="18"/>
          <w:rtl w:val="0"/>
        </w:rPr>
        <w:t xml:space="preserve">(</w:t>
      </w:r>
      <w:r w:rsidDel="00000000" w:rsidR="00000000" w:rsidRPr="00000000">
        <w:rPr>
          <w:rFonts w:ascii="Arial" w:cs="Arial" w:eastAsia="Arial" w:hAnsi="Arial"/>
          <w:b w:val="1"/>
          <w:bCs w:val="1"/>
          <w:i w:val="1"/>
          <w:iCs w:val="1"/>
          <w:sz w:val="18"/>
          <w:szCs w:val="18"/>
          <w:u w:val="single"/>
          <w:rtl w:val="0"/>
        </w:rPr>
        <w:t xml:space="preserve">si ricorda che:</w:t>
      </w:r>
    </w:p>
    <w:p w:rsidR="00000000" w:rsidDel="00000000" w:rsidP="00000000" w:rsidRDefault="00000000" w:rsidRPr="00000000" w14:paraId="00000019">
      <w:pPr>
        <w:numPr>
          <w:ilvl w:val="0"/>
          <w:numId w:val="3"/>
        </w:numPr>
        <w:ind w:left="720" w:hanging="360"/>
        <w:rPr>
          <w:rFonts w:ascii="Arial" w:cs="Arial" w:eastAsia="Arial" w:hAnsi="Arial"/>
          <w:i w:val="1"/>
          <w:iCs w:val="1"/>
          <w:sz w:val="18"/>
          <w:szCs w:val="18"/>
        </w:rPr>
      </w:pPr>
      <w:r w:rsidDel="00000000" w:rsidR="00000000" w:rsidRPr="00000000">
        <w:rPr>
          <w:rFonts w:ascii="Arial" w:cs="Arial" w:eastAsia="Arial" w:hAnsi="Arial"/>
          <w:i w:val="1"/>
          <w:iCs w:val="1"/>
          <w:sz w:val="18"/>
          <w:szCs w:val="18"/>
          <w:rtl w:val="0"/>
        </w:rPr>
        <w:t xml:space="preserve">Il concorrente allega alla domanda di partecipazione il contratto di avvalimento per la dimostrazione dei requisiti di partecipazione, nonché il DGUE dell’ausiliaria. </w:t>
      </w:r>
      <w:r w:rsidDel="00000000" w:rsidR="00000000" w:rsidRPr="00000000">
        <w:rPr>
          <w:rFonts w:ascii="Arial" w:cs="Arial" w:eastAsia="Arial" w:hAnsi="Arial"/>
          <w:i w:val="1"/>
          <w:iCs w:val="1"/>
          <w:sz w:val="18"/>
          <w:szCs w:val="18"/>
          <w:u w:val="single"/>
          <w:rtl w:val="0"/>
        </w:rPr>
        <w:t xml:space="preserve">Nel caso di avvalimento finalizzato al miglioramento dell’offerta</w:t>
      </w:r>
      <w:r w:rsidDel="00000000" w:rsidR="00000000" w:rsidRPr="00000000">
        <w:rPr>
          <w:rFonts w:ascii="Arial" w:cs="Arial" w:eastAsia="Arial" w:hAnsi="Arial"/>
          <w:i w:val="1"/>
          <w:iCs w:val="1"/>
          <w:sz w:val="18"/>
          <w:szCs w:val="18"/>
          <w:rtl w:val="0"/>
        </w:rPr>
        <w:t xml:space="preserve">, il contratto di avvalimento è presentato nell’offerta tecnica (il DGUE dell’ausiliaria sarà invece sempre allegato alla domanda di partecipazione e inserito nella busta amministrativa). </w:t>
      </w:r>
    </w:p>
    <w:p w:rsidR="00000000" w:rsidDel="00000000" w:rsidP="00000000" w:rsidRDefault="00000000" w:rsidRPr="00000000" w14:paraId="0000001A">
      <w:pPr>
        <w:numPr>
          <w:ilvl w:val="0"/>
          <w:numId w:val="3"/>
        </w:numPr>
        <w:ind w:left="720" w:hanging="360"/>
        <w:rPr>
          <w:rFonts w:ascii="Arial" w:cs="Arial" w:eastAsia="Arial" w:hAnsi="Arial"/>
          <w:i w:val="1"/>
          <w:iCs w:val="1"/>
          <w:sz w:val="18"/>
          <w:szCs w:val="18"/>
        </w:rPr>
      </w:pPr>
      <w:r w:rsidDel="00000000" w:rsidR="00000000" w:rsidRPr="00000000">
        <w:rPr>
          <w:rFonts w:ascii="Arial" w:cs="Arial" w:eastAsia="Arial" w:hAnsi="Arial"/>
          <w:i w:val="1"/>
          <w:iCs w:val="1"/>
          <w:sz w:val="18"/>
          <w:szCs w:val="18"/>
          <w:rtl w:val="0"/>
        </w:rPr>
        <w:t xml:space="preserve">il contratto dovrà riportare, dettagliata indicazione delle risorse strumentali e umane che l’ausiliario mette a disposizione del concorrente e indicare se l’avvalimento è finalizzato ad acquisire un requisito di partecipazione o a migliorare l’offerta del concorrente, o se serve ad entrambe le finalità;</w:t>
      </w:r>
    </w:p>
    <w:p w:rsidR="00000000" w:rsidDel="00000000" w:rsidP="00000000" w:rsidRDefault="00000000" w:rsidRPr="00000000" w14:paraId="0000001B">
      <w:pPr>
        <w:pBdr>
          <w:top w:space="0" w:sz="0" w:val="nil"/>
          <w:left w:space="0" w:sz="0" w:val="nil"/>
          <w:bottom w:space="0" w:sz="0" w:val="nil"/>
          <w:right w:space="0" w:sz="0" w:val="nil"/>
          <w:between w:space="0" w:sz="0" w:val="nil"/>
        </w:pBdr>
        <w:tabs>
          <w:tab w:val="left" w:leader="none" w:pos="0"/>
        </w:tabs>
        <w:spacing w:after="60" w:lineRule="auto"/>
        <w:ind w:left="720" w:firstLine="0"/>
        <w:rPr>
          <w:rFonts w:ascii="Arial" w:cs="Arial" w:eastAsia="Arial" w:hAnsi="Arial"/>
          <w:i w:val="1"/>
          <w:iCs w:val="1"/>
          <w:color w:val="000000"/>
          <w:sz w:val="18"/>
          <w:szCs w:val="18"/>
        </w:rPr>
      </w:pPr>
      <w:r w:rsidDel="00000000" w:rsidR="00000000" w:rsidRPr="00000000">
        <w:rPr>
          <w:rtl w:val="0"/>
        </w:rPr>
      </w:r>
    </w:p>
    <w:p w:rsidR="00000000" w:rsidDel="00000000" w:rsidP="00000000" w:rsidRDefault="00000000" w:rsidRPr="00000000" w14:paraId="0000001C">
      <w:pPr>
        <w:rPr>
          <w:rFonts w:ascii="Arial" w:cs="Arial" w:eastAsia="Arial" w:hAnsi="Arial"/>
          <w:i w:val="1"/>
          <w:iCs w:val="1"/>
          <w:sz w:val="18"/>
          <w:szCs w:val="18"/>
        </w:rPr>
      </w:pPr>
      <w:r w:rsidDel="00000000" w:rsidR="00000000" w:rsidRPr="00000000">
        <w:rPr>
          <w:rtl w:val="0"/>
        </w:rPr>
      </w:r>
    </w:p>
    <w:p w:rsidR="00000000" w:rsidDel="00000000" w:rsidP="00000000" w:rsidRDefault="00000000" w:rsidRPr="00000000" w14:paraId="0000001D">
      <w:pPr>
        <w:rPr>
          <w:rFonts w:ascii="Arial" w:cs="Arial" w:eastAsia="Arial" w:hAnsi="Arial"/>
          <w:sz w:val="18"/>
          <w:szCs w:val="18"/>
        </w:rPr>
      </w:pPr>
      <w:r w:rsidDel="00000000" w:rsidR="00000000" w:rsidRPr="00000000">
        <w:rPr>
          <w:rtl w:val="0"/>
        </w:rPr>
      </w:r>
    </w:p>
    <w:p w:rsidR="00000000" w:rsidDel="00000000" w:rsidP="00000000" w:rsidRDefault="00000000" w:rsidRPr="00000000" w14:paraId="0000001E">
      <w:pPr>
        <w:keepNext w:val="1"/>
        <w:keepLines w:val="1"/>
        <w:pBdr>
          <w:top w:space="0" w:sz="0" w:val="nil"/>
          <w:left w:space="0" w:sz="0" w:val="nil"/>
          <w:bottom w:space="0" w:sz="0" w:val="nil"/>
          <w:right w:space="0" w:sz="0" w:val="nil"/>
          <w:between w:space="0" w:sz="0" w:val="nil"/>
        </w:pBdr>
        <w:spacing w:after="240" w:before="240" w:lineRule="auto"/>
        <w:ind w:left="426" w:hanging="426"/>
        <w:rPr>
          <w:rFonts w:ascii="Arial" w:cs="Arial" w:eastAsia="Arial" w:hAnsi="Arial"/>
          <w:sz w:val="18"/>
          <w:szCs w:val="18"/>
        </w:rPr>
      </w:pPr>
      <w:r w:rsidDel="00000000" w:rsidR="00000000" w:rsidRPr="00000000">
        <w:br w:type="page"/>
      </w:r>
      <w:r w:rsidDel="00000000" w:rsidR="00000000" w:rsidRPr="00000000">
        <w:rPr>
          <w:rtl w:val="0"/>
        </w:rPr>
      </w:r>
    </w:p>
    <w:p w:rsidR="00000000" w:rsidDel="00000000" w:rsidP="00000000" w:rsidRDefault="00000000" w:rsidRPr="00000000" w14:paraId="0000001F">
      <w:pPr>
        <w:keepNext w:val="1"/>
        <w:keepLines w:val="1"/>
        <w:pBdr>
          <w:top w:space="0" w:sz="0" w:val="nil"/>
          <w:left w:space="0" w:sz="0" w:val="nil"/>
          <w:bottom w:space="0" w:sz="0" w:val="nil"/>
          <w:right w:space="0" w:sz="0" w:val="nil"/>
          <w:between w:space="0" w:sz="0" w:val="nil"/>
        </w:pBdr>
        <w:spacing w:after="240" w:before="240" w:lineRule="auto"/>
        <w:ind w:left="426" w:hanging="426"/>
        <w:rPr>
          <w:rFonts w:ascii="Arial" w:cs="Arial" w:eastAsia="Arial" w:hAnsi="Arial"/>
          <w:b w:val="1"/>
          <w:bCs w:val="1"/>
          <w:smallCaps w:val="1"/>
          <w:sz w:val="18"/>
          <w:szCs w:val="18"/>
        </w:rPr>
      </w:pPr>
      <w:r w:rsidDel="00000000" w:rsidR="00000000" w:rsidRPr="00000000">
        <w:rPr>
          <w:rtl w:val="0"/>
        </w:rPr>
      </w:r>
    </w:p>
    <w:p w:rsidR="00000000" w:rsidDel="00000000" w:rsidP="00000000" w:rsidRDefault="00000000" w:rsidRPr="00000000" w14:paraId="00000020">
      <w:pPr>
        <w:keepNext w:val="1"/>
        <w:keepLines w:val="1"/>
        <w:pBdr>
          <w:top w:space="0" w:sz="0" w:val="nil"/>
          <w:left w:space="0" w:sz="0" w:val="nil"/>
          <w:bottom w:space="0" w:sz="0" w:val="nil"/>
          <w:right w:space="0" w:sz="0" w:val="nil"/>
          <w:between w:space="0" w:sz="0" w:val="nil"/>
        </w:pBdr>
        <w:spacing w:after="240" w:before="240" w:lineRule="auto"/>
        <w:ind w:left="426" w:hanging="426"/>
        <w:rPr>
          <w:rFonts w:ascii="Arial" w:cs="Arial" w:eastAsia="Arial" w:hAnsi="Arial"/>
          <w:b w:val="1"/>
          <w:bCs w:val="1"/>
          <w:smallCaps w:val="1"/>
          <w:sz w:val="18"/>
          <w:szCs w:val="18"/>
        </w:rPr>
      </w:pPr>
      <w:r w:rsidDel="00000000" w:rsidR="00000000" w:rsidRPr="00000000">
        <w:rPr>
          <w:rtl w:val="0"/>
        </w:rPr>
      </w:r>
    </w:p>
    <w:p w:rsidR="00000000" w:rsidDel="00000000" w:rsidP="00000000" w:rsidRDefault="00000000" w:rsidRPr="00000000" w14:paraId="00000021">
      <w:pPr>
        <w:keepNext w:val="1"/>
        <w:keepLines w:val="1"/>
        <w:pBdr>
          <w:top w:space="0" w:sz="0" w:val="nil"/>
          <w:left w:space="0" w:sz="0" w:val="nil"/>
          <w:bottom w:space="0" w:sz="0" w:val="nil"/>
          <w:right w:space="0" w:sz="0" w:val="nil"/>
          <w:between w:space="0" w:sz="0" w:val="nil"/>
        </w:pBdr>
        <w:spacing w:after="240" w:before="240" w:lineRule="auto"/>
        <w:ind w:left="426" w:hanging="426"/>
        <w:rPr>
          <w:rFonts w:ascii="Arial" w:cs="Arial" w:eastAsia="Arial" w:hAnsi="Arial"/>
          <w:b w:val="1"/>
          <w:bCs w:val="1"/>
          <w:smallCaps w:val="1"/>
          <w:color w:val="000000"/>
          <w:sz w:val="18"/>
          <w:szCs w:val="18"/>
        </w:rPr>
      </w:pPr>
      <w:r w:rsidDel="00000000" w:rsidR="00000000" w:rsidRPr="00000000">
        <w:rPr>
          <w:rFonts w:ascii="Arial" w:cs="Arial" w:eastAsia="Arial" w:hAnsi="Arial"/>
          <w:b w:val="1"/>
          <w:bCs w:val="1"/>
          <w:smallCaps w:val="1"/>
          <w:color w:val="000000"/>
          <w:sz w:val="18"/>
          <w:szCs w:val="18"/>
          <w:rtl w:val="0"/>
        </w:rPr>
        <w:t xml:space="preserve">Fac Simile DICHIARAZIONE DI AVVALIMENTO DEL CONCORRENTE</w:t>
      </w:r>
    </w:p>
    <w:p w:rsidR="00000000" w:rsidDel="00000000" w:rsidP="00000000" w:rsidRDefault="00000000" w:rsidRPr="00000000" w14:paraId="00000022">
      <w:pPr>
        <w:pBdr>
          <w:top w:space="0" w:sz="0" w:val="nil"/>
          <w:left w:space="0" w:sz="0" w:val="nil"/>
          <w:bottom w:space="0" w:sz="0" w:val="nil"/>
          <w:right w:space="0" w:sz="0" w:val="nil"/>
          <w:between w:space="0" w:sz="0" w:val="nil"/>
        </w:pBdr>
        <w:tabs>
          <w:tab w:val="left" w:leader="none" w:pos="5103"/>
        </w:tabs>
        <w:ind w:left="5103" w:firstLine="0"/>
        <w:jc w:val="right"/>
        <w:rPr>
          <w:rFonts w:ascii="Arial" w:cs="Arial" w:eastAsia="Arial" w:hAnsi="Arial"/>
          <w:b w:val="1"/>
          <w:bCs w:val="1"/>
          <w:sz w:val="18"/>
          <w:szCs w:val="18"/>
        </w:rPr>
      </w:pPr>
      <w:hyperlink r:id="rId7">
        <w:r w:rsidDel="00000000" w:rsidR="00000000" w:rsidRPr="00000000">
          <w:rPr>
            <w:rFonts w:ascii="Arial" w:cs="Arial" w:eastAsia="Arial" w:hAnsi="Arial"/>
            <w:b w:val="1"/>
            <w:bCs w:val="1"/>
            <w:sz w:val="18"/>
            <w:szCs w:val="18"/>
            <w:rtl w:val="0"/>
          </w:rPr>
          <w:t xml:space="preserve">Spett.le</w:t>
        </w:r>
      </w:hyperlink>
      <w:r w:rsidDel="00000000" w:rsidR="00000000" w:rsidRPr="00000000">
        <w:rPr>
          <w:rFonts w:ascii="Arial" w:cs="Arial" w:eastAsia="Arial" w:hAnsi="Arial"/>
          <w:b w:val="1"/>
          <w:bCs w:val="1"/>
          <w:sz w:val="18"/>
          <w:szCs w:val="18"/>
          <w:rtl w:val="0"/>
        </w:rPr>
        <w:t xml:space="preserve"> PuntoZero</w:t>
      </w:r>
    </w:p>
    <w:p w:rsidR="00000000" w:rsidDel="00000000" w:rsidP="00000000" w:rsidRDefault="00000000" w:rsidRPr="00000000" w14:paraId="00000023">
      <w:pPr>
        <w:rPr>
          <w:rFonts w:ascii="Arial" w:cs="Arial" w:eastAsia="Arial" w:hAnsi="Arial"/>
          <w:sz w:val="18"/>
          <w:szCs w:val="18"/>
        </w:rPr>
      </w:pPr>
      <w:r w:rsidDel="00000000" w:rsidR="00000000" w:rsidRPr="00000000">
        <w:rPr>
          <w:rtl w:val="0"/>
        </w:rPr>
      </w:r>
    </w:p>
    <w:p w:rsidR="00000000" w:rsidDel="00000000" w:rsidP="00000000" w:rsidRDefault="00000000" w:rsidRPr="00000000" w14:paraId="00000024">
      <w:pPr>
        <w:rPr>
          <w:rFonts w:ascii="Arial" w:cs="Arial" w:eastAsia="Arial" w:hAnsi="Arial"/>
          <w:sz w:val="18"/>
          <w:szCs w:val="18"/>
        </w:rPr>
      </w:pPr>
      <w:r w:rsidDel="00000000" w:rsidR="00000000" w:rsidRPr="00000000">
        <w:rPr>
          <w:rFonts w:ascii="Arial" w:cs="Arial" w:eastAsia="Arial" w:hAnsi="Arial"/>
          <w:sz w:val="18"/>
          <w:szCs w:val="18"/>
          <w:rtl w:val="0"/>
        </w:rPr>
        <w:t xml:space="preserve">Il/la sottoscritto/a____________ Legale Rappresentante/Procuratore avente i poteri necessari per impegnare l’impresa nella presente procedura del concorrente ____________ ai sensi degli artt. 46 e 47 del D.P.R. 28.12.2000, n. 445, consapevole del fatto che, in caso di mendace dichiarazione saranno applicate nei suoi riguardi, ai sensi dell’art. 76 dello stesso decreto, le sanzioni previste dal codice penale e dalle leggi speciali in materia di falsità negli atti e dichiarazioni mendaci, oltre alle conseguenze amministrative previste per le procedure concernenti gli appalti pubblici, </w:t>
      </w:r>
    </w:p>
    <w:p w:rsidR="00000000" w:rsidDel="00000000" w:rsidP="00000000" w:rsidRDefault="00000000" w:rsidRPr="00000000" w14:paraId="00000025">
      <w:pPr>
        <w:jc w:val="center"/>
        <w:rPr>
          <w:rFonts w:ascii="Arial" w:cs="Arial" w:eastAsia="Arial" w:hAnsi="Arial"/>
          <w:b w:val="1"/>
          <w:bCs w:val="1"/>
          <w:sz w:val="18"/>
          <w:szCs w:val="18"/>
        </w:rPr>
      </w:pPr>
      <w:r w:rsidDel="00000000" w:rsidR="00000000" w:rsidRPr="00000000">
        <w:rPr>
          <w:rtl w:val="0"/>
        </w:rPr>
      </w:r>
    </w:p>
    <w:p w:rsidR="00000000" w:rsidDel="00000000" w:rsidP="00000000" w:rsidRDefault="00000000" w:rsidRPr="00000000" w14:paraId="00000026">
      <w:pPr>
        <w:jc w:val="center"/>
        <w:rPr>
          <w:rFonts w:ascii="Arial" w:cs="Arial" w:eastAsia="Arial" w:hAnsi="Arial"/>
          <w:b w:val="1"/>
          <w:bCs w:val="1"/>
          <w:sz w:val="18"/>
          <w:szCs w:val="18"/>
        </w:rPr>
      </w:pPr>
      <w:r w:rsidDel="00000000" w:rsidR="00000000" w:rsidRPr="00000000">
        <w:rPr>
          <w:rFonts w:ascii="Arial" w:cs="Arial" w:eastAsia="Arial" w:hAnsi="Arial"/>
          <w:b w:val="1"/>
          <w:bCs w:val="1"/>
          <w:sz w:val="18"/>
          <w:szCs w:val="18"/>
          <w:rtl w:val="0"/>
        </w:rPr>
        <w:t xml:space="preserve">DICHIARA </w:t>
      </w:r>
    </w:p>
    <w:p w:rsidR="00000000" w:rsidDel="00000000" w:rsidP="00000000" w:rsidRDefault="00000000" w:rsidRPr="00000000" w14:paraId="00000027">
      <w:pPr>
        <w:jc w:val="center"/>
        <w:rPr>
          <w:rFonts w:ascii="Arial" w:cs="Arial" w:eastAsia="Arial" w:hAnsi="Arial"/>
          <w:b w:val="1"/>
          <w:bCs w:val="1"/>
          <w:sz w:val="18"/>
          <w:szCs w:val="18"/>
        </w:rPr>
      </w:pPr>
      <w:r w:rsidDel="00000000" w:rsidR="00000000" w:rsidRPr="00000000">
        <w:rPr>
          <w:rFonts w:ascii="Arial" w:cs="Arial" w:eastAsia="Arial" w:hAnsi="Arial"/>
          <w:b w:val="1"/>
          <w:bCs w:val="1"/>
          <w:sz w:val="18"/>
          <w:szCs w:val="18"/>
          <w:rtl w:val="0"/>
        </w:rPr>
        <w:t xml:space="preserve">SOTTO LA PROPRIA RESPONSABILITÀ</w:t>
      </w:r>
    </w:p>
    <w:p w:rsidR="00000000" w:rsidDel="00000000" w:rsidP="00000000" w:rsidRDefault="00000000" w:rsidRPr="00000000" w14:paraId="00000028">
      <w:pPr>
        <w:rPr>
          <w:rFonts w:ascii="Arial" w:cs="Arial" w:eastAsia="Arial" w:hAnsi="Arial"/>
          <w:sz w:val="18"/>
          <w:szCs w:val="18"/>
        </w:rPr>
      </w:pPr>
      <w:r w:rsidDel="00000000" w:rsidR="00000000" w:rsidRPr="00000000">
        <w:rPr>
          <w:rtl w:val="0"/>
        </w:rPr>
      </w:r>
    </w:p>
    <w:p w:rsidR="00000000" w:rsidDel="00000000" w:rsidP="00000000" w:rsidRDefault="00000000" w:rsidRPr="00000000" w14:paraId="00000029">
      <w:pPr>
        <w:numPr>
          <w:ilvl w:val="0"/>
          <w:numId w:val="2"/>
        </w:numPr>
        <w:pBdr>
          <w:top w:space="0" w:sz="0" w:val="nil"/>
          <w:left w:space="0" w:sz="0" w:val="nil"/>
          <w:bottom w:space="0" w:sz="0" w:val="nil"/>
          <w:right w:space="0" w:sz="0" w:val="nil"/>
          <w:between w:space="0" w:sz="0" w:val="nil"/>
        </w:pBdr>
        <w:ind w:left="720" w:hanging="360"/>
        <w:rPr>
          <w:rFonts w:ascii="Arial" w:cs="Arial" w:eastAsia="Arial" w:hAnsi="Arial"/>
          <w:sz w:val="18"/>
          <w:szCs w:val="18"/>
        </w:rPr>
      </w:pPr>
      <w:r w:rsidDel="00000000" w:rsidR="00000000" w:rsidRPr="00000000">
        <w:rPr>
          <w:rFonts w:ascii="Arial" w:cs="Arial" w:eastAsia="Arial" w:hAnsi="Arial"/>
          <w:sz w:val="18"/>
          <w:szCs w:val="18"/>
          <w:rtl w:val="0"/>
        </w:rPr>
        <w:t xml:space="preserve">che il concorrente ______________, al fine di migliorare la propria offerta si avvale, alle condizioni e nei limiti previsti all’art. 104 del Codice, del soggetto di seguito specificato;</w:t>
      </w:r>
    </w:p>
    <w:p w:rsidR="00000000" w:rsidDel="00000000" w:rsidP="00000000" w:rsidRDefault="00000000" w:rsidRPr="00000000" w14:paraId="0000002A">
      <w:pPr>
        <w:numPr>
          <w:ilvl w:val="0"/>
          <w:numId w:val="1"/>
        </w:numPr>
        <w:pBdr>
          <w:top w:space="0" w:sz="0" w:val="nil"/>
          <w:left w:space="0" w:sz="0" w:val="nil"/>
          <w:bottom w:space="0" w:sz="0" w:val="nil"/>
          <w:right w:space="0" w:sz="0" w:val="nil"/>
          <w:between w:space="0" w:sz="0" w:val="nil"/>
        </w:pBdr>
        <w:ind w:left="720" w:hanging="360"/>
        <w:rPr>
          <w:rFonts w:ascii="Arial" w:cs="Arial" w:eastAsia="Arial" w:hAnsi="Arial"/>
          <w:sz w:val="18"/>
          <w:szCs w:val="18"/>
        </w:rPr>
      </w:pPr>
      <w:r w:rsidDel="00000000" w:rsidR="00000000" w:rsidRPr="00000000">
        <w:rPr>
          <w:rFonts w:ascii="Arial" w:cs="Arial" w:eastAsia="Arial" w:hAnsi="Arial"/>
          <w:sz w:val="18"/>
          <w:szCs w:val="18"/>
          <w:rtl w:val="0"/>
        </w:rPr>
        <w:t xml:space="preserve">che le generalità dell’impresa ausiliaria della quale si avvale per i suddetti requisiti, da questa posseduti e messi a disposizione a proprio favore, sono le seguenti: ________</w:t>
      </w:r>
    </w:p>
    <w:p w:rsidR="00000000" w:rsidDel="00000000" w:rsidP="00000000" w:rsidRDefault="00000000" w:rsidRPr="00000000" w14:paraId="0000002B">
      <w:pPr>
        <w:rPr>
          <w:rFonts w:ascii="Arial" w:cs="Arial" w:eastAsia="Arial" w:hAnsi="Arial"/>
          <w:sz w:val="18"/>
          <w:szCs w:val="18"/>
        </w:rPr>
      </w:pPr>
      <w:r w:rsidDel="00000000" w:rsidR="00000000" w:rsidRPr="00000000">
        <w:rPr>
          <w:rtl w:val="0"/>
        </w:rPr>
      </w:r>
    </w:p>
    <w:p w:rsidR="00000000" w:rsidDel="00000000" w:rsidP="00000000" w:rsidRDefault="00000000" w:rsidRPr="00000000" w14:paraId="0000002C">
      <w:pPr>
        <w:rPr>
          <w:rFonts w:ascii="Arial" w:cs="Arial" w:eastAsia="Arial" w:hAnsi="Arial"/>
          <w:sz w:val="18"/>
          <w:szCs w:val="18"/>
        </w:rPr>
      </w:pPr>
      <w:r w:rsidDel="00000000" w:rsidR="00000000" w:rsidRPr="00000000">
        <w:rPr>
          <w:rtl w:val="0"/>
        </w:rPr>
      </w:r>
    </w:p>
    <w:p w:rsidR="00000000" w:rsidDel="00000000" w:rsidP="00000000" w:rsidRDefault="00000000" w:rsidRPr="00000000" w14:paraId="0000002D">
      <w:pPr>
        <w:rPr>
          <w:rFonts w:ascii="Arial" w:cs="Arial" w:eastAsia="Arial" w:hAnsi="Arial"/>
          <w:sz w:val="18"/>
          <w:szCs w:val="18"/>
        </w:rPr>
      </w:pPr>
      <w:r w:rsidDel="00000000" w:rsidR="00000000" w:rsidRPr="00000000">
        <w:rPr>
          <w:rtl w:val="0"/>
        </w:rPr>
      </w:r>
    </w:p>
    <w:p w:rsidR="00000000" w:rsidDel="00000000" w:rsidP="00000000" w:rsidRDefault="00000000" w:rsidRPr="00000000" w14:paraId="0000002E">
      <w:pPr>
        <w:rPr>
          <w:rFonts w:ascii="Arial" w:cs="Arial" w:eastAsia="Arial" w:hAnsi="Arial"/>
          <w:sz w:val="18"/>
          <w:szCs w:val="18"/>
        </w:rPr>
      </w:pPr>
      <w:r w:rsidDel="00000000" w:rsidR="00000000" w:rsidRPr="00000000">
        <w:rPr>
          <w:rtl w:val="0"/>
        </w:rPr>
      </w:r>
    </w:p>
    <w:p w:rsidR="00000000" w:rsidDel="00000000" w:rsidP="00000000" w:rsidRDefault="00000000" w:rsidRPr="00000000" w14:paraId="0000002F">
      <w:pPr>
        <w:rPr>
          <w:rFonts w:ascii="Arial" w:cs="Arial" w:eastAsia="Arial" w:hAnsi="Arial"/>
          <w:sz w:val="18"/>
          <w:szCs w:val="18"/>
        </w:rPr>
      </w:pPr>
      <w:r w:rsidDel="00000000" w:rsidR="00000000" w:rsidRPr="00000000">
        <w:rPr>
          <w:rFonts w:ascii="Arial" w:cs="Arial" w:eastAsia="Arial" w:hAnsi="Arial"/>
          <w:sz w:val="18"/>
          <w:szCs w:val="18"/>
          <w:rtl w:val="0"/>
        </w:rPr>
        <w:t xml:space="preserve">______, li _________________</w:t>
      </w:r>
    </w:p>
    <w:p w:rsidR="00000000" w:rsidDel="00000000" w:rsidP="00000000" w:rsidRDefault="00000000" w:rsidRPr="00000000" w14:paraId="00000030">
      <w:pPr>
        <w:rPr>
          <w:rFonts w:ascii="Arial" w:cs="Arial" w:eastAsia="Arial" w:hAnsi="Arial"/>
          <w:sz w:val="18"/>
          <w:szCs w:val="18"/>
        </w:rPr>
      </w:pPr>
      <w:r w:rsidDel="00000000" w:rsidR="00000000" w:rsidRPr="00000000">
        <w:rPr>
          <w:rtl w:val="0"/>
        </w:rPr>
      </w:r>
    </w:p>
    <w:p w:rsidR="00000000" w:rsidDel="00000000" w:rsidP="00000000" w:rsidRDefault="00000000" w:rsidRPr="00000000" w14:paraId="00000031">
      <w:pPr>
        <w:rPr>
          <w:rFonts w:ascii="Arial" w:cs="Arial" w:eastAsia="Arial" w:hAnsi="Arial"/>
          <w:sz w:val="18"/>
          <w:szCs w:val="18"/>
        </w:rPr>
      </w:pPr>
      <w:r w:rsidDel="00000000" w:rsidR="00000000" w:rsidRPr="00000000">
        <w:rPr>
          <w:rFonts w:ascii="Arial" w:cs="Arial" w:eastAsia="Arial" w:hAnsi="Arial"/>
          <w:sz w:val="18"/>
          <w:szCs w:val="18"/>
          <w:rtl w:val="0"/>
        </w:rPr>
        <w:tab/>
        <w:tab/>
        <w:tab/>
        <w:tab/>
        <w:tab/>
        <w:t xml:space="preserve">____________ (firmato digitalmente dal concorrente)</w:t>
      </w:r>
    </w:p>
    <w:p w:rsidR="00000000" w:rsidDel="00000000" w:rsidP="00000000" w:rsidRDefault="00000000" w:rsidRPr="00000000" w14:paraId="00000032">
      <w:pPr>
        <w:rPr>
          <w:rFonts w:ascii="Arial" w:cs="Arial" w:eastAsia="Arial" w:hAnsi="Arial"/>
          <w:sz w:val="18"/>
          <w:szCs w:val="18"/>
        </w:rPr>
      </w:pPr>
      <w:r w:rsidDel="00000000" w:rsidR="00000000" w:rsidRPr="00000000">
        <w:rPr>
          <w:rtl w:val="0"/>
        </w:rPr>
      </w:r>
    </w:p>
    <w:p w:rsidR="00000000" w:rsidDel="00000000" w:rsidP="00000000" w:rsidRDefault="00000000" w:rsidRPr="00000000" w14:paraId="00000033">
      <w:pPr>
        <w:rPr>
          <w:rFonts w:ascii="Arial" w:cs="Arial" w:eastAsia="Arial" w:hAnsi="Arial"/>
          <w:sz w:val="18"/>
          <w:szCs w:val="18"/>
        </w:rPr>
      </w:pPr>
      <w:r w:rsidDel="00000000" w:rsidR="00000000" w:rsidRPr="00000000">
        <w:br w:type="page"/>
      </w:r>
      <w:r w:rsidDel="00000000" w:rsidR="00000000" w:rsidRPr="00000000">
        <w:rPr>
          <w:rtl w:val="0"/>
        </w:rPr>
      </w:r>
    </w:p>
    <w:p w:rsidR="00000000" w:rsidDel="00000000" w:rsidP="00000000" w:rsidRDefault="00000000" w:rsidRPr="00000000" w14:paraId="00000034">
      <w:pPr>
        <w:rPr>
          <w:rFonts w:ascii="Arial" w:cs="Arial" w:eastAsia="Arial" w:hAnsi="Arial"/>
          <w:b w:val="1"/>
          <w:bCs w:val="1"/>
          <w:sz w:val="18"/>
          <w:szCs w:val="18"/>
        </w:rPr>
      </w:pPr>
      <w:r w:rsidDel="00000000" w:rsidR="00000000" w:rsidRPr="00000000">
        <w:rPr>
          <w:rtl w:val="0"/>
        </w:rPr>
      </w:r>
    </w:p>
    <w:p w:rsidR="00000000" w:rsidDel="00000000" w:rsidP="00000000" w:rsidRDefault="00000000" w:rsidRPr="00000000" w14:paraId="00000035">
      <w:pPr>
        <w:rPr>
          <w:rFonts w:ascii="Arial" w:cs="Arial" w:eastAsia="Arial" w:hAnsi="Arial"/>
          <w:b w:val="1"/>
          <w:bCs w:val="1"/>
          <w:sz w:val="18"/>
          <w:szCs w:val="18"/>
        </w:rPr>
      </w:pPr>
      <w:r w:rsidDel="00000000" w:rsidR="00000000" w:rsidRPr="00000000">
        <w:rPr>
          <w:rtl w:val="0"/>
        </w:rPr>
      </w:r>
    </w:p>
    <w:p w:rsidR="00000000" w:rsidDel="00000000" w:rsidP="00000000" w:rsidRDefault="00000000" w:rsidRPr="00000000" w14:paraId="00000036">
      <w:pPr>
        <w:rPr>
          <w:rFonts w:ascii="Arial" w:cs="Arial" w:eastAsia="Arial" w:hAnsi="Arial"/>
          <w:b w:val="1"/>
          <w:bCs w:val="1"/>
          <w:sz w:val="18"/>
          <w:szCs w:val="18"/>
        </w:rPr>
      </w:pPr>
      <w:r w:rsidDel="00000000" w:rsidR="00000000" w:rsidRPr="00000000">
        <w:rPr>
          <w:rtl w:val="0"/>
        </w:rPr>
      </w:r>
    </w:p>
    <w:p w:rsidR="00000000" w:rsidDel="00000000" w:rsidP="00000000" w:rsidRDefault="00000000" w:rsidRPr="00000000" w14:paraId="00000037">
      <w:pPr>
        <w:rPr>
          <w:rFonts w:ascii="Arial" w:cs="Arial" w:eastAsia="Arial" w:hAnsi="Arial"/>
          <w:b w:val="1"/>
          <w:bCs w:val="1"/>
          <w:sz w:val="18"/>
          <w:szCs w:val="18"/>
        </w:rPr>
      </w:pPr>
      <w:r w:rsidDel="00000000" w:rsidR="00000000" w:rsidRPr="00000000">
        <w:rPr>
          <w:rtl w:val="0"/>
        </w:rPr>
      </w:r>
    </w:p>
    <w:p w:rsidR="00000000" w:rsidDel="00000000" w:rsidP="00000000" w:rsidRDefault="00000000" w:rsidRPr="00000000" w14:paraId="00000038">
      <w:pPr>
        <w:rPr>
          <w:rFonts w:ascii="Arial" w:cs="Arial" w:eastAsia="Arial" w:hAnsi="Arial"/>
          <w:b w:val="1"/>
          <w:bCs w:val="1"/>
          <w:sz w:val="18"/>
          <w:szCs w:val="18"/>
        </w:rPr>
      </w:pPr>
      <w:r w:rsidDel="00000000" w:rsidR="00000000" w:rsidRPr="00000000">
        <w:rPr>
          <w:rFonts w:ascii="Arial" w:cs="Arial" w:eastAsia="Arial" w:hAnsi="Arial"/>
          <w:b w:val="1"/>
          <w:bCs w:val="1"/>
          <w:sz w:val="18"/>
          <w:szCs w:val="18"/>
          <w:rtl w:val="0"/>
        </w:rPr>
        <w:t xml:space="preserve">DICHIARAZIONE DI AVVALIMENTO DELL’IMPRESA AUSILIARIA</w:t>
      </w:r>
    </w:p>
    <w:p w:rsidR="00000000" w:rsidDel="00000000" w:rsidP="00000000" w:rsidRDefault="00000000" w:rsidRPr="00000000" w14:paraId="00000039">
      <w:pPr>
        <w:rPr>
          <w:rFonts w:ascii="Arial" w:cs="Arial" w:eastAsia="Arial" w:hAnsi="Arial"/>
          <w:sz w:val="18"/>
          <w:szCs w:val="18"/>
        </w:rPr>
      </w:pPr>
      <w:r w:rsidDel="00000000" w:rsidR="00000000" w:rsidRPr="00000000">
        <w:rPr>
          <w:rtl w:val="0"/>
        </w:rPr>
      </w:r>
    </w:p>
    <w:p w:rsidR="00000000" w:rsidDel="00000000" w:rsidP="00000000" w:rsidRDefault="00000000" w:rsidRPr="00000000" w14:paraId="0000003A">
      <w:pPr>
        <w:keepNext w:val="1"/>
        <w:keepLines w:val="1"/>
        <w:spacing w:after="240" w:before="240" w:lineRule="auto"/>
        <w:ind w:left="426" w:firstLine="0"/>
        <w:rPr>
          <w:rFonts w:ascii="Arial" w:cs="Arial" w:eastAsia="Arial" w:hAnsi="Arial"/>
          <w:b w:val="1"/>
          <w:bCs w:val="1"/>
          <w:smallCaps w:val="1"/>
          <w:sz w:val="18"/>
          <w:szCs w:val="18"/>
        </w:rPr>
      </w:pPr>
      <w:r w:rsidDel="00000000" w:rsidR="00000000" w:rsidRPr="00000000">
        <w:rPr>
          <w:rtl w:val="0"/>
        </w:rPr>
      </w:r>
    </w:p>
    <w:p w:rsidR="00000000" w:rsidDel="00000000" w:rsidP="00000000" w:rsidRDefault="00000000" w:rsidRPr="00000000" w14:paraId="0000003B">
      <w:pPr>
        <w:tabs>
          <w:tab w:val="left" w:leader="none" w:pos="5103"/>
        </w:tabs>
        <w:ind w:left="5103" w:firstLine="0"/>
        <w:jc w:val="right"/>
        <w:rPr>
          <w:rFonts w:ascii="Arial" w:cs="Arial" w:eastAsia="Arial" w:hAnsi="Arial"/>
          <w:b w:val="1"/>
          <w:bCs w:val="1"/>
          <w:sz w:val="18"/>
          <w:szCs w:val="18"/>
        </w:rPr>
      </w:pPr>
      <w:hyperlink r:id="rId8">
        <w:r w:rsidDel="00000000" w:rsidR="00000000" w:rsidRPr="00000000">
          <w:rPr>
            <w:rFonts w:ascii="Arial" w:cs="Arial" w:eastAsia="Arial" w:hAnsi="Arial"/>
            <w:b w:val="1"/>
            <w:bCs w:val="1"/>
            <w:sz w:val="18"/>
            <w:szCs w:val="18"/>
            <w:rtl w:val="0"/>
          </w:rPr>
          <w:t xml:space="preserve">Spett.le</w:t>
        </w:r>
      </w:hyperlink>
      <w:r w:rsidDel="00000000" w:rsidR="00000000" w:rsidRPr="00000000">
        <w:rPr>
          <w:rFonts w:ascii="Arial" w:cs="Arial" w:eastAsia="Arial" w:hAnsi="Arial"/>
          <w:b w:val="1"/>
          <w:bCs w:val="1"/>
          <w:sz w:val="18"/>
          <w:szCs w:val="18"/>
          <w:rtl w:val="0"/>
        </w:rPr>
        <w:t xml:space="preserve"> PuntoZero</w:t>
      </w:r>
    </w:p>
    <w:p w:rsidR="00000000" w:rsidDel="00000000" w:rsidP="00000000" w:rsidRDefault="00000000" w:rsidRPr="00000000" w14:paraId="0000003C">
      <w:pPr>
        <w:pBdr>
          <w:top w:space="0" w:sz="0" w:val="nil"/>
          <w:left w:space="0" w:sz="0" w:val="nil"/>
          <w:bottom w:space="0" w:sz="0" w:val="nil"/>
          <w:right w:space="0" w:sz="0" w:val="nil"/>
          <w:between w:space="0" w:sz="0" w:val="nil"/>
        </w:pBdr>
        <w:tabs>
          <w:tab w:val="left" w:leader="none" w:pos="5103"/>
        </w:tabs>
        <w:ind w:left="5103" w:firstLine="0"/>
        <w:rPr>
          <w:rFonts w:ascii="Arial" w:cs="Arial" w:eastAsia="Arial" w:hAnsi="Arial"/>
          <w:sz w:val="18"/>
          <w:szCs w:val="18"/>
        </w:rPr>
      </w:pPr>
      <w:r w:rsidDel="00000000" w:rsidR="00000000" w:rsidRPr="00000000">
        <w:rPr>
          <w:rtl w:val="0"/>
        </w:rPr>
      </w:r>
    </w:p>
    <w:p w:rsidR="00000000" w:rsidDel="00000000" w:rsidP="00000000" w:rsidRDefault="00000000" w:rsidRPr="00000000" w14:paraId="0000003D">
      <w:pPr>
        <w:pBdr>
          <w:top w:space="0" w:sz="0" w:val="nil"/>
          <w:left w:space="0" w:sz="0" w:val="nil"/>
          <w:bottom w:space="0" w:sz="0" w:val="nil"/>
          <w:right w:space="0" w:sz="0" w:val="nil"/>
          <w:between w:space="0" w:sz="0" w:val="nil"/>
        </w:pBdr>
        <w:tabs>
          <w:tab w:val="left" w:leader="none" w:pos="5103"/>
        </w:tabs>
        <w:ind w:left="5103" w:firstLine="0"/>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 </w:t>
      </w:r>
    </w:p>
    <w:p w:rsidR="00000000" w:rsidDel="00000000" w:rsidP="00000000" w:rsidRDefault="00000000" w:rsidRPr="00000000" w14:paraId="0000003E">
      <w:pPr>
        <w:rPr>
          <w:rFonts w:ascii="Arial" w:cs="Arial" w:eastAsia="Arial" w:hAnsi="Arial"/>
          <w:sz w:val="18"/>
          <w:szCs w:val="18"/>
          <w:u w:val="single"/>
        </w:rPr>
      </w:pPr>
      <w:r w:rsidDel="00000000" w:rsidR="00000000" w:rsidRPr="00000000">
        <w:rPr>
          <w:rtl w:val="0"/>
        </w:rPr>
      </w:r>
    </w:p>
    <w:p w:rsidR="00000000" w:rsidDel="00000000" w:rsidP="00000000" w:rsidRDefault="00000000" w:rsidRPr="00000000" w14:paraId="0000003F">
      <w:pPr>
        <w:rPr>
          <w:rFonts w:ascii="Arial" w:cs="Arial" w:eastAsia="Arial" w:hAnsi="Arial"/>
          <w:sz w:val="18"/>
          <w:szCs w:val="18"/>
        </w:rPr>
      </w:pPr>
      <w:r w:rsidDel="00000000" w:rsidR="00000000" w:rsidRPr="00000000">
        <w:rPr>
          <w:rFonts w:ascii="Arial" w:cs="Arial" w:eastAsia="Arial" w:hAnsi="Arial"/>
          <w:sz w:val="18"/>
          <w:szCs w:val="18"/>
          <w:rtl w:val="0"/>
        </w:rPr>
        <w:t xml:space="preserve">Il/la sottoscritto/a____________________ Legale Rappresentante/Procuratore dell’ausiliaria, avente i poteri necessari per impegnare l’impresa nella presente procedura, con sede legale in Via ________________ Comune ___________________ C.A.P. _______________ CF n. _______________ P. I.V.A. n. _______________ Posta Elettronica Certificata _________________, iscritta nel Registro delle Imprese istituito presso la CCIAA ______________ al n. ________________ in data _________________ </w:t>
      </w:r>
    </w:p>
    <w:p w:rsidR="00000000" w:rsidDel="00000000" w:rsidP="00000000" w:rsidRDefault="00000000" w:rsidRPr="00000000" w14:paraId="00000040">
      <w:pPr>
        <w:rPr>
          <w:rFonts w:ascii="Arial" w:cs="Arial" w:eastAsia="Arial" w:hAnsi="Arial"/>
          <w:sz w:val="18"/>
          <w:szCs w:val="18"/>
        </w:rPr>
      </w:pPr>
      <w:r w:rsidDel="00000000" w:rsidR="00000000" w:rsidRPr="00000000">
        <w:rPr>
          <w:rFonts w:ascii="Arial" w:cs="Arial" w:eastAsia="Arial" w:hAnsi="Arial"/>
          <w:sz w:val="18"/>
          <w:szCs w:val="18"/>
          <w:rtl w:val="0"/>
        </w:rPr>
        <w:t xml:space="preserve">ai sensi degli artt. 46 e 47 del D.P.R. 28.12.2000, n. 445, consapevole del fatto che, in caso di mendace dichiarazione saranno applicate nei suoi riguardi, ai sensi dell’art. 76 dello stesso decreto, le sanzioni previste dal codice penale e dalle leggi speciali in materia di falsità negli atti e dichiarazioni mendaci, oltre alle conseguenze amministrative previste per le procedure concernenti gli appalti pubblici, </w:t>
      </w:r>
    </w:p>
    <w:p w:rsidR="00000000" w:rsidDel="00000000" w:rsidP="00000000" w:rsidRDefault="00000000" w:rsidRPr="00000000" w14:paraId="00000041">
      <w:pPr>
        <w:pStyle w:val="Heading1"/>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DICHIARA SOTTO LA PROPRIA RESPONSABILITÀ</w:t>
      </w:r>
    </w:p>
    <w:p w:rsidR="00000000" w:rsidDel="00000000" w:rsidP="00000000" w:rsidRDefault="00000000" w:rsidRPr="00000000" w14:paraId="00000042">
      <w:pPr>
        <w:numPr>
          <w:ilvl w:val="0"/>
          <w:numId w:val="4"/>
        </w:numPr>
        <w:pBdr>
          <w:top w:space="0" w:sz="0" w:val="nil"/>
          <w:left w:space="0" w:sz="0" w:val="nil"/>
          <w:bottom w:space="0" w:sz="0" w:val="nil"/>
          <w:right w:space="0" w:sz="0" w:val="nil"/>
          <w:between w:space="0" w:sz="0" w:val="nil"/>
        </w:pBdr>
        <w:ind w:left="720" w:hanging="360"/>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di obbligarsi, verso il concorrente ______________</w:t>
      </w:r>
      <w:r w:rsidDel="00000000" w:rsidR="00000000" w:rsidRPr="00000000">
        <w:rPr>
          <w:rFonts w:ascii="Arial" w:cs="Arial" w:eastAsia="Arial" w:hAnsi="Arial"/>
          <w:i w:val="1"/>
          <w:iCs w:val="1"/>
          <w:color w:val="000000"/>
          <w:sz w:val="18"/>
          <w:szCs w:val="18"/>
          <w:rtl w:val="0"/>
        </w:rPr>
        <w:t xml:space="preserve"> (indicare impresa ausiliata)</w:t>
      </w:r>
      <w:r w:rsidDel="00000000" w:rsidR="00000000" w:rsidRPr="00000000">
        <w:rPr>
          <w:rFonts w:ascii="Arial" w:cs="Arial" w:eastAsia="Arial" w:hAnsi="Arial"/>
          <w:color w:val="000000"/>
          <w:sz w:val="18"/>
          <w:szCs w:val="18"/>
          <w:rtl w:val="0"/>
        </w:rPr>
        <w:t xml:space="preserve"> e verso l’Amministrazione______________, a mettere a disposizione, per tutta la durata dell’appalto, le risorse necessarie di cui è carente il concorrente;</w:t>
      </w:r>
    </w:p>
    <w:p w:rsidR="00000000" w:rsidDel="00000000" w:rsidP="00000000" w:rsidRDefault="00000000" w:rsidRPr="00000000" w14:paraId="00000043">
      <w:pPr>
        <w:numPr>
          <w:ilvl w:val="0"/>
          <w:numId w:val="4"/>
        </w:numPr>
        <w:pBdr>
          <w:top w:space="0" w:sz="0" w:val="nil"/>
          <w:left w:space="0" w:sz="0" w:val="nil"/>
          <w:bottom w:space="0" w:sz="0" w:val="nil"/>
          <w:right w:space="0" w:sz="0" w:val="nil"/>
          <w:between w:space="0" w:sz="0" w:val="nil"/>
        </w:pBdr>
        <w:ind w:left="720" w:hanging="360"/>
        <w:rPr>
          <w:rFonts w:ascii="Arial" w:cs="Arial" w:eastAsia="Arial" w:hAnsi="Arial"/>
          <w:color w:val="000000"/>
          <w:sz w:val="18"/>
          <w:szCs w:val="18"/>
        </w:rPr>
      </w:pPr>
      <w:r w:rsidDel="00000000" w:rsidR="00000000" w:rsidRPr="00000000">
        <w:rPr>
          <w:rFonts w:ascii="Arial" w:cs="Arial" w:eastAsia="Arial" w:hAnsi="Arial"/>
          <w:b w:val="1"/>
          <w:bCs w:val="1"/>
          <w:i w:val="1"/>
          <w:iCs w:val="1"/>
          <w:color w:val="4472c4"/>
          <w:sz w:val="18"/>
          <w:szCs w:val="18"/>
          <w:highlight w:val="white"/>
          <w:rtl w:val="0"/>
        </w:rPr>
        <w:t xml:space="preserve">[Eventuale, compilare nel caso di avvalimento finalizzato a migliorare l’offerta</w:t>
      </w:r>
      <w:r w:rsidDel="00000000" w:rsidR="00000000" w:rsidRPr="00000000">
        <w:rPr>
          <w:rFonts w:ascii="Arial" w:cs="Arial" w:eastAsia="Arial" w:hAnsi="Arial"/>
          <w:i w:val="1"/>
          <w:iCs w:val="1"/>
          <w:color w:val="000000"/>
          <w:sz w:val="18"/>
          <w:szCs w:val="18"/>
          <w:rtl w:val="0"/>
        </w:rPr>
        <w:t xml:space="preserve">:</w:t>
      </w:r>
      <w:r w:rsidDel="00000000" w:rsidR="00000000" w:rsidRPr="00000000">
        <w:rPr>
          <w:rFonts w:ascii="Arial" w:cs="Arial" w:eastAsia="Arial" w:hAnsi="Arial"/>
          <w:color w:val="000000"/>
          <w:sz w:val="18"/>
          <w:szCs w:val="18"/>
          <w:rtl w:val="0"/>
        </w:rPr>
        <w:t xml:space="preserve"> di non partecipare alla gara in proprio o come associata o consorziata;]</w:t>
      </w:r>
    </w:p>
    <w:p w:rsidR="00000000" w:rsidDel="00000000" w:rsidP="00000000" w:rsidRDefault="00000000" w:rsidRPr="00000000" w14:paraId="00000044">
      <w:pPr>
        <w:numPr>
          <w:ilvl w:val="0"/>
          <w:numId w:val="4"/>
        </w:numPr>
        <w:pBdr>
          <w:top w:space="0" w:sz="0" w:val="nil"/>
          <w:left w:space="0" w:sz="0" w:val="nil"/>
          <w:bottom w:space="0" w:sz="0" w:val="nil"/>
          <w:right w:space="0" w:sz="0" w:val="nil"/>
          <w:between w:space="0" w:sz="0" w:val="nil"/>
        </w:pBdr>
        <w:ind w:left="720" w:hanging="360"/>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di essere informato, ai sensi e per gli effetti dell’art. 13 del Regolamento UE n. 2016/679, che i dati personali raccolti saranno trattati, anche con strumenti informatici, nel rispetto della disciplina dettata dal D. Lgs. 30.06.2003, n. 196 (Codice in materia di protezione dei dati personali), ed esclusivamente nell'ambito del procedimento per il quale la presente dichiarazione viene resa, anche in virtù di quanto espressamente specificato nel </w:t>
      </w:r>
      <w:r w:rsidDel="00000000" w:rsidR="00000000" w:rsidRPr="00000000">
        <w:rPr>
          <w:rFonts w:ascii="Arial" w:cs="Arial" w:eastAsia="Arial" w:hAnsi="Arial"/>
          <w:sz w:val="18"/>
          <w:szCs w:val="18"/>
          <w:rtl w:val="0"/>
        </w:rPr>
        <w:t xml:space="preserve">Disciplinare </w:t>
      </w:r>
      <w:r w:rsidDel="00000000" w:rsidR="00000000" w:rsidRPr="00000000">
        <w:rPr>
          <w:rFonts w:ascii="Arial" w:cs="Arial" w:eastAsia="Arial" w:hAnsi="Arial"/>
          <w:color w:val="000000"/>
          <w:sz w:val="18"/>
          <w:szCs w:val="18"/>
          <w:rtl w:val="0"/>
        </w:rPr>
        <w:t xml:space="preserve">relativo alla presente iniziativa che qui si intende integralmente trascritto; </w:t>
      </w:r>
    </w:p>
    <w:p w:rsidR="00000000" w:rsidDel="00000000" w:rsidP="00000000" w:rsidRDefault="00000000" w:rsidRPr="00000000" w14:paraId="00000045">
      <w:pPr>
        <w:rPr>
          <w:rFonts w:ascii="Arial" w:cs="Arial" w:eastAsia="Arial" w:hAnsi="Arial"/>
          <w:sz w:val="18"/>
          <w:szCs w:val="18"/>
        </w:rPr>
      </w:pPr>
      <w:r w:rsidDel="00000000" w:rsidR="00000000" w:rsidRPr="00000000">
        <w:rPr>
          <w:rtl w:val="0"/>
        </w:rPr>
      </w:r>
    </w:p>
    <w:p w:rsidR="00000000" w:rsidDel="00000000" w:rsidP="00000000" w:rsidRDefault="00000000" w:rsidRPr="00000000" w14:paraId="00000046">
      <w:pPr>
        <w:rPr>
          <w:rFonts w:ascii="Arial" w:cs="Arial" w:eastAsia="Arial" w:hAnsi="Arial"/>
          <w:sz w:val="18"/>
          <w:szCs w:val="18"/>
        </w:rPr>
      </w:pPr>
      <w:r w:rsidDel="00000000" w:rsidR="00000000" w:rsidRPr="00000000">
        <w:rPr>
          <w:rFonts w:ascii="Arial" w:cs="Arial" w:eastAsia="Arial" w:hAnsi="Arial"/>
          <w:sz w:val="18"/>
          <w:szCs w:val="18"/>
          <w:rtl w:val="0"/>
        </w:rPr>
        <w:t xml:space="preserve">______, li _________________</w:t>
      </w:r>
    </w:p>
    <w:p w:rsidR="00000000" w:rsidDel="00000000" w:rsidP="00000000" w:rsidRDefault="00000000" w:rsidRPr="00000000" w14:paraId="00000047">
      <w:pPr>
        <w:rPr>
          <w:rFonts w:ascii="Arial" w:cs="Arial" w:eastAsia="Arial" w:hAnsi="Arial"/>
          <w:sz w:val="18"/>
          <w:szCs w:val="18"/>
        </w:rPr>
      </w:pPr>
      <w:r w:rsidDel="00000000" w:rsidR="00000000" w:rsidRPr="00000000">
        <w:rPr>
          <w:rFonts w:ascii="Arial" w:cs="Arial" w:eastAsia="Arial" w:hAnsi="Arial"/>
          <w:sz w:val="18"/>
          <w:szCs w:val="18"/>
          <w:rtl w:val="0"/>
        </w:rPr>
        <w:tab/>
        <w:tab/>
        <w:tab/>
        <w:tab/>
        <w:tab/>
        <w:t xml:space="preserve">    Firma</w:t>
      </w:r>
    </w:p>
    <w:p w:rsidR="00000000" w:rsidDel="00000000" w:rsidP="00000000" w:rsidRDefault="00000000" w:rsidRPr="00000000" w14:paraId="00000048">
      <w:pPr>
        <w:ind w:left="3545" w:firstLine="0"/>
        <w:rPr>
          <w:rFonts w:ascii="Arial" w:cs="Arial" w:eastAsia="Arial" w:hAnsi="Arial"/>
          <w:sz w:val="18"/>
          <w:szCs w:val="18"/>
        </w:rPr>
      </w:pPr>
      <w:r w:rsidDel="00000000" w:rsidR="00000000" w:rsidRPr="00000000">
        <w:rPr>
          <w:rFonts w:ascii="Arial" w:cs="Arial" w:eastAsia="Arial" w:hAnsi="Arial"/>
          <w:sz w:val="18"/>
          <w:szCs w:val="18"/>
          <w:rtl w:val="0"/>
        </w:rPr>
        <w:t xml:space="preserve"> _______________</w:t>
      </w:r>
    </w:p>
    <w:p w:rsidR="00000000" w:rsidDel="00000000" w:rsidP="00000000" w:rsidRDefault="00000000" w:rsidRPr="00000000" w14:paraId="00000049">
      <w:pPr>
        <w:ind w:left="3545" w:firstLine="0"/>
        <w:rPr>
          <w:rFonts w:ascii="Arial" w:cs="Arial" w:eastAsia="Arial" w:hAnsi="Arial"/>
          <w:sz w:val="18"/>
          <w:szCs w:val="18"/>
        </w:rPr>
      </w:pPr>
      <w:r w:rsidDel="00000000" w:rsidR="00000000" w:rsidRPr="00000000">
        <w:rPr>
          <w:rFonts w:ascii="Arial" w:cs="Arial" w:eastAsia="Arial" w:hAnsi="Arial"/>
          <w:sz w:val="18"/>
          <w:szCs w:val="18"/>
          <w:rtl w:val="0"/>
        </w:rPr>
        <w:t xml:space="preserve">(firmato digitalmente dall’Impresa ausiliaria)</w:t>
      </w:r>
    </w:p>
    <w:p w:rsidR="00000000" w:rsidDel="00000000" w:rsidP="00000000" w:rsidRDefault="00000000" w:rsidRPr="00000000" w14:paraId="0000004A">
      <w:pPr>
        <w:rPr>
          <w:rFonts w:ascii="Arial" w:cs="Arial" w:eastAsia="Arial" w:hAnsi="Arial"/>
          <w:sz w:val="18"/>
          <w:szCs w:val="18"/>
        </w:rPr>
      </w:pPr>
      <w:r w:rsidDel="00000000" w:rsidR="00000000" w:rsidRPr="00000000">
        <w:rPr>
          <w:rtl w:val="0"/>
        </w:rPr>
      </w:r>
    </w:p>
    <w:p w:rsidR="00000000" w:rsidDel="00000000" w:rsidP="00000000" w:rsidRDefault="00000000" w:rsidRPr="00000000" w14:paraId="0000004B">
      <w:pPr>
        <w:ind w:left="3545" w:firstLine="0"/>
        <w:rPr>
          <w:rFonts w:ascii="Arial" w:cs="Arial" w:eastAsia="Arial" w:hAnsi="Arial"/>
          <w:sz w:val="18"/>
          <w:szCs w:val="18"/>
        </w:rPr>
      </w:pPr>
      <w:r w:rsidDel="00000000" w:rsidR="00000000" w:rsidRPr="00000000">
        <w:rPr>
          <w:rtl w:val="0"/>
        </w:rPr>
      </w:r>
    </w:p>
    <w:p w:rsidR="00000000" w:rsidDel="00000000" w:rsidP="00000000" w:rsidRDefault="00000000" w:rsidRPr="00000000" w14:paraId="0000004C">
      <w:pPr>
        <w:rPr>
          <w:rFonts w:ascii="Arial" w:cs="Arial" w:eastAsia="Arial" w:hAnsi="Arial"/>
          <w:sz w:val="18"/>
          <w:szCs w:val="18"/>
        </w:rPr>
      </w:pPr>
      <w:r w:rsidDel="00000000" w:rsidR="00000000" w:rsidRPr="00000000">
        <w:rPr>
          <w:rtl w:val="0"/>
        </w:rPr>
      </w:r>
    </w:p>
    <w:p w:rsidR="00000000" w:rsidDel="00000000" w:rsidP="00000000" w:rsidRDefault="00000000" w:rsidRPr="00000000" w14:paraId="0000004D">
      <w:pPr>
        <w:rPr>
          <w:rFonts w:ascii="Arial" w:cs="Arial" w:eastAsia="Arial" w:hAnsi="Arial"/>
          <w:sz w:val="18"/>
          <w:szCs w:val="18"/>
        </w:rPr>
      </w:pPr>
      <w:r w:rsidDel="00000000" w:rsidR="00000000" w:rsidRPr="00000000">
        <w:rPr>
          <w:rtl w:val="0"/>
        </w:rPr>
      </w:r>
    </w:p>
    <w:p w:rsidR="00000000" w:rsidDel="00000000" w:rsidP="00000000" w:rsidRDefault="00000000" w:rsidRPr="00000000" w14:paraId="0000004E">
      <w:pPr>
        <w:pBdr>
          <w:top w:space="0" w:sz="0" w:val="nil"/>
          <w:left w:space="0" w:sz="0" w:val="nil"/>
          <w:bottom w:space="0" w:sz="0" w:val="nil"/>
          <w:right w:space="0" w:sz="0" w:val="nil"/>
          <w:between w:space="0" w:sz="0" w:val="nil"/>
        </w:pBdr>
        <w:rPr>
          <w:rFonts w:ascii="Arial" w:cs="Arial" w:eastAsia="Arial" w:hAnsi="Arial"/>
          <w:smallCaps w:val="1"/>
          <w:color w:val="000000"/>
          <w:sz w:val="18"/>
          <w:szCs w:val="18"/>
        </w:rPr>
      </w:pPr>
      <w:r w:rsidDel="00000000" w:rsidR="00000000" w:rsidRPr="00000000">
        <w:rPr>
          <w:rtl w:val="0"/>
        </w:rPr>
      </w:r>
    </w:p>
    <w:sectPr>
      <w:headerReference r:id="rId9" w:type="default"/>
      <w:headerReference r:id="rId10" w:type="first"/>
      <w:headerReference r:id="rId11" w:type="even"/>
      <w:footerReference r:id="rId12" w:type="default"/>
      <w:footerReference r:id="rId13" w:type="first"/>
      <w:footerReference r:id="rId14" w:type="even"/>
      <w:pgSz w:h="16838" w:w="11906" w:orient="portrait"/>
      <w:pgMar w:bottom="1276" w:top="1135" w:left="1985" w:right="1426.0629921259856" w:header="709" w:footer="337"/>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Trebuchet MS"/>
  <w:font w:name="Georgia"/>
  <w:font w:name="Arial"/>
  <w:font w:name="Calibri"/>
  <w:font w:name="Oi">
    <w:embedRegular w:fontKey="{00000000-0000-0000-0000-000000000000}" r:id="rId1"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55">
    <w:pPr>
      <w:pBdr>
        <w:top w:color="000000" w:space="1" w:sz="4" w:val="single"/>
        <w:left w:space="0" w:sz="0" w:val="nil"/>
        <w:bottom w:space="0" w:sz="0" w:val="nil"/>
        <w:right w:space="0" w:sz="0" w:val="nil"/>
        <w:between w:space="0" w:sz="0" w:val="nil"/>
      </w:pBdr>
      <w:tabs>
        <w:tab w:val="right" w:leader="none" w:pos="9638"/>
      </w:tabs>
      <w:spacing w:line="360" w:lineRule="auto"/>
      <w:ind w:right="-2"/>
      <w:rPr>
        <w:rFonts w:ascii="Calibri" w:cs="Calibri" w:eastAsia="Calibri" w:hAnsi="Calibri"/>
        <w:color w:val="000000"/>
        <w:sz w:val="16"/>
        <w:szCs w:val="16"/>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56">
    <w:pPr>
      <w:widowControl w:val="1"/>
      <w:tabs>
        <w:tab w:val="center" w:leader="none" w:pos="4819"/>
        <w:tab w:val="right" w:leader="none" w:pos="9638"/>
      </w:tabs>
      <w:spacing w:after="100" w:before="280" w:line="240" w:lineRule="auto"/>
      <w:jc w:val="left"/>
      <w:rPr>
        <w:rFonts w:ascii="Arial" w:cs="Arial" w:eastAsia="Arial" w:hAnsi="Arial"/>
        <w:sz w:val="16"/>
        <w:szCs w:val="16"/>
      </w:rPr>
    </w:pPr>
    <w:r w:rsidDel="00000000" w:rsidR="00000000" w:rsidRPr="00000000">
      <w:rPr>
        <w:rFonts w:ascii="Arial" w:cs="Arial" w:eastAsia="Arial" w:hAnsi="Arial"/>
        <w:sz w:val="16"/>
        <w:szCs w:val="16"/>
        <w:rtl w:val="0"/>
      </w:rPr>
      <w:tab/>
      <w:tab/>
      <w:t xml:space="preserve">Pag. </w:t>
    </w:r>
    <w:r w:rsidDel="00000000" w:rsidR="00000000" w:rsidRPr="00000000">
      <w:rPr>
        <w:rFonts w:ascii="Arial" w:cs="Arial" w:eastAsia="Arial" w:hAnsi="Arial"/>
        <w:b w:val="1"/>
        <w:bCs w:val="1"/>
        <w:sz w:val="16"/>
        <w:szCs w:val="16"/>
      </w:rPr>
      <w:fldChar w:fldCharType="begin"/>
      <w:instrText xml:space="preserve">PAGE</w:instrText>
      <w:fldChar w:fldCharType="separate"/>
      <w:fldChar w:fldCharType="end"/>
    </w:r>
    <w:r w:rsidDel="00000000" w:rsidR="00000000" w:rsidRPr="00000000">
      <w:rPr>
        <w:rFonts w:ascii="Arial" w:cs="Arial" w:eastAsia="Arial" w:hAnsi="Arial"/>
        <w:sz w:val="16"/>
        <w:szCs w:val="16"/>
        <w:rtl w:val="0"/>
      </w:rPr>
      <w:t xml:space="preserve"> a </w:t>
    </w:r>
    <w:r w:rsidDel="00000000" w:rsidR="00000000" w:rsidRPr="00000000">
      <w:rPr>
        <w:rFonts w:ascii="Arial" w:cs="Arial" w:eastAsia="Arial" w:hAnsi="Arial"/>
        <w:b w:val="1"/>
        <w:bCs w:val="1"/>
        <w:sz w:val="16"/>
        <w:szCs w:val="16"/>
      </w:rPr>
      <w:fldChar w:fldCharType="begin"/>
      <w:instrText xml:space="preserve">NUMPAGES</w:instrText>
      <w:fldChar w:fldCharType="separate"/>
      <w:fldChar w:fldCharType="end"/>
    </w:r>
    <w:r w:rsidDel="00000000" w:rsidR="00000000" w:rsidRPr="00000000">
      <w:rPr>
        <w:rtl w:val="0"/>
      </w:rPr>
    </w:r>
  </w:p>
  <w:p w:rsidR="00000000" w:rsidDel="00000000" w:rsidP="00000000" w:rsidRDefault="00000000" w:rsidRPr="00000000" w14:paraId="00000057">
    <w:pPr>
      <w:widowControl w:val="1"/>
      <w:tabs>
        <w:tab w:val="center" w:leader="none" w:pos="4819"/>
        <w:tab w:val="right" w:leader="none" w:pos="9638"/>
      </w:tabs>
      <w:spacing w:after="100" w:before="280" w:line="240" w:lineRule="auto"/>
      <w:ind w:left="-566.9291338582675" w:firstLine="0"/>
      <w:rPr>
        <w:rFonts w:ascii="Arial" w:cs="Arial" w:eastAsia="Arial" w:hAnsi="Arial"/>
        <w:sz w:val="16"/>
        <w:szCs w:val="16"/>
      </w:rPr>
    </w:pPr>
    <w:r w:rsidDel="00000000" w:rsidR="00000000" w:rsidRPr="00000000">
      <w:rPr>
        <w:rFonts w:ascii="Arial" w:cs="Arial" w:eastAsia="Arial" w:hAnsi="Arial"/>
        <w:i w:val="1"/>
        <w:iCs w:val="1"/>
        <w:sz w:val="16"/>
        <w:szCs w:val="16"/>
        <w:rtl w:val="0"/>
      </w:rPr>
      <w:t xml:space="preserve">Procedura aperta ai sensi dell’art. 71 del d.lgs. 30/2023, per l’affidamento dei servizi di gestione, manutenzione ed evoluzione della piattaforma di e-procurement della regione Umbria denominata AURA_Allegato 5 Modello dichiarazione di avvalimento</w:t>
    </w:r>
    <w:r w:rsidDel="00000000" w:rsidR="00000000" w:rsidRPr="00000000">
      <w:rPr>
        <w:rtl w:val="0"/>
      </w:rPr>
    </w:r>
  </w:p>
  <w:p w:rsidR="00000000" w:rsidDel="00000000" w:rsidP="00000000" w:rsidRDefault="00000000" w:rsidRPr="00000000" w14:paraId="00000058">
    <w:pPr>
      <w:spacing w:line="276" w:lineRule="auto"/>
      <w:rPr>
        <w:rFonts w:ascii="Arial" w:cs="Arial" w:eastAsia="Arial" w:hAnsi="Arial"/>
        <w:i w:val="1"/>
        <w:iCs w:val="1"/>
        <w:sz w:val="16"/>
        <w:szCs w:val="16"/>
      </w:rPr>
    </w:pP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59">
    <w:pPr>
      <w:pBdr>
        <w:top w:color="000000" w:space="1" w:sz="4" w:val="single"/>
        <w:left w:space="0" w:sz="0" w:val="nil"/>
        <w:bottom w:space="0" w:sz="0" w:val="nil"/>
        <w:right w:space="0" w:sz="0" w:val="nil"/>
        <w:between w:space="0" w:sz="0" w:val="nil"/>
      </w:pBdr>
      <w:tabs>
        <w:tab w:val="right" w:leader="none" w:pos="9638"/>
      </w:tabs>
      <w:spacing w:line="360" w:lineRule="auto"/>
      <w:ind w:right="-2"/>
      <w:rPr>
        <w:rFonts w:ascii="Calibri" w:cs="Calibri" w:eastAsia="Calibri" w:hAnsi="Calibri"/>
        <w:color w:val="000000"/>
        <w:sz w:val="16"/>
        <w:szCs w:val="16"/>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4F">
    <w:pPr>
      <w:pBdr>
        <w:top w:space="0" w:sz="0" w:val="nil"/>
        <w:left w:space="0" w:sz="0" w:val="nil"/>
        <w:bottom w:space="0" w:sz="0" w:val="nil"/>
        <w:right w:space="0" w:sz="0" w:val="nil"/>
        <w:between w:space="0" w:sz="0" w:val="nil"/>
      </w:pBdr>
      <w:tabs>
        <w:tab w:val="center" w:leader="none" w:pos="4819"/>
        <w:tab w:val="right" w:leader="none" w:pos="9638"/>
      </w:tabs>
      <w:spacing w:line="240" w:lineRule="auto"/>
      <w:rPr>
        <w:color w:val="000000"/>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50">
    <w:pPr>
      <w:rPr/>
    </w:pPr>
    <w:r w:rsidDel="00000000" w:rsidR="00000000" w:rsidRPr="00000000">
      <w:rPr>
        <w:rtl w:val="0"/>
      </w:rPr>
    </w:r>
    <w:r w:rsidDel="00000000" w:rsidR="00000000" w:rsidRPr="00000000">
      <w:drawing>
        <wp:anchor allowOverlap="1" behindDoc="1" distB="0" distT="0" distL="0" distR="0" hidden="0" layoutInCell="1" locked="0" relativeHeight="0" simplePos="0">
          <wp:simplePos x="0" y="0"/>
          <wp:positionH relativeFrom="column">
            <wp:posOffset>-1295399</wp:posOffset>
          </wp:positionH>
          <wp:positionV relativeFrom="paragraph">
            <wp:posOffset>-447674</wp:posOffset>
          </wp:positionV>
          <wp:extent cx="7543800" cy="1162050"/>
          <wp:effectExtent b="0" l="0" r="0" t="0"/>
          <wp:wrapNone/>
          <wp:docPr id="3"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7543800" cy="1162050"/>
                  </a:xfrm>
                  <a:prstGeom prst="rect"/>
                  <a:ln/>
                </pic:spPr>
              </pic:pic>
            </a:graphicData>
          </a:graphic>
        </wp:anchor>
      </w:drawing>
    </w:r>
  </w:p>
  <w:p w:rsidR="00000000" w:rsidDel="00000000" w:rsidP="00000000" w:rsidRDefault="00000000" w:rsidRPr="00000000" w14:paraId="00000051">
    <w:pPr>
      <w:widowControl w:val="1"/>
      <w:pBdr>
        <w:top w:space="0" w:sz="0" w:val="nil"/>
        <w:left w:space="0" w:sz="0" w:val="nil"/>
        <w:bottom w:space="0" w:sz="0" w:val="nil"/>
        <w:right w:space="0" w:sz="0" w:val="nil"/>
        <w:between w:space="0" w:sz="0" w:val="nil"/>
      </w:pBdr>
      <w:spacing w:after="200" w:line="276" w:lineRule="auto"/>
      <w:rPr>
        <w:rFonts w:ascii="Oi" w:cs="Oi" w:eastAsia="Oi" w:hAnsi="Oi"/>
        <w:b w:val="1"/>
        <w:bCs w:val="1"/>
        <w:i w:val="1"/>
        <w:iCs w:val="1"/>
        <w:color w:val="000000"/>
        <w:sz w:val="2"/>
        <w:szCs w:val="2"/>
      </w:rPr>
    </w:pPr>
    <w:r w:rsidDel="00000000" w:rsidR="00000000" w:rsidRPr="00000000">
      <w:rPr>
        <w:rtl w:val="0"/>
      </w:rPr>
    </w:r>
  </w:p>
  <w:p w:rsidR="00000000" w:rsidDel="00000000" w:rsidP="00000000" w:rsidRDefault="00000000" w:rsidRPr="00000000" w14:paraId="00000052">
    <w:pPr>
      <w:widowControl w:val="1"/>
      <w:pBdr>
        <w:top w:space="0" w:sz="0" w:val="nil"/>
        <w:left w:space="0" w:sz="0" w:val="nil"/>
        <w:bottom w:space="0" w:sz="0" w:val="nil"/>
        <w:right w:space="0" w:sz="0" w:val="nil"/>
        <w:between w:space="0" w:sz="0" w:val="nil"/>
      </w:pBdr>
      <w:spacing w:after="200" w:line="276" w:lineRule="auto"/>
      <w:rPr>
        <w:rFonts w:ascii="Oi" w:cs="Oi" w:eastAsia="Oi" w:hAnsi="Oi"/>
        <w:b w:val="1"/>
        <w:bCs w:val="1"/>
        <w:i w:val="1"/>
        <w:iCs w:val="1"/>
        <w:color w:val="000000"/>
        <w:sz w:val="2"/>
        <w:szCs w:val="2"/>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53">
    <w:pPr>
      <w:rPr/>
    </w:pPr>
    <w:r w:rsidDel="00000000" w:rsidR="00000000" w:rsidRPr="00000000">
      <w:rPr>
        <w:rtl w:val="0"/>
      </w:rPr>
    </w:r>
  </w:p>
  <w:p w:rsidR="00000000" w:rsidDel="00000000" w:rsidP="00000000" w:rsidRDefault="00000000" w:rsidRPr="00000000" w14:paraId="00000054">
    <w:pPr>
      <w:tabs>
        <w:tab w:val="left" w:leader="none" w:pos="1535"/>
      </w:tabs>
      <w:rPr/>
    </w:pPr>
    <w:r w:rsidDel="00000000" w:rsidR="00000000" w:rsidRPr="00000000">
      <w:rPr>
        <w:rtl w:val="0"/>
      </w:rPr>
      <w:tab/>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num w:numId="1">
    <w:abstractNumId w:val="1"/>
  </w:num>
  <w:num w:numId="2">
    <w:abstractNumId w:val="2"/>
  </w:num>
  <w:num w:numId="3">
    <w:abstractNumId w:val="3"/>
  </w:num>
  <w:num w:numId="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Trebuchet MS" w:cs="Trebuchet MS" w:eastAsia="Trebuchet MS" w:hAnsi="Trebuchet MS"/>
        <w:lang w:val="it"/>
      </w:rPr>
    </w:rPrDefault>
    <w:pPrDefault>
      <w:pPr>
        <w:widowControl w:val="0"/>
        <w:spacing w:line="300" w:lineRule="auto"/>
        <w:jc w:val="both"/>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jc w:val="left"/>
    </w:pPr>
    <w:rPr>
      <w:b w:val="1"/>
      <w:bCs w:val="1"/>
      <w:smallCaps w:val="1"/>
    </w:rPr>
  </w:style>
  <w:style w:type="paragraph" w:styleId="Heading2">
    <w:name w:val="heading 2"/>
    <w:basedOn w:val="Normal"/>
    <w:next w:val="Normal"/>
    <w:pPr>
      <w:keepNext w:val="1"/>
      <w:keepLines w:val="1"/>
      <w:spacing w:after="80" w:before="360" w:lineRule="auto"/>
    </w:pPr>
    <w:rPr>
      <w:b w:val="1"/>
      <w:bCs w:val="1"/>
      <w:sz w:val="36"/>
      <w:szCs w:val="36"/>
    </w:rPr>
  </w:style>
  <w:style w:type="paragraph" w:styleId="Heading3">
    <w:name w:val="heading 3"/>
    <w:basedOn w:val="Normal"/>
    <w:next w:val="Normal"/>
    <w:pPr>
      <w:keepNext w:val="1"/>
      <w:keepLines w:val="1"/>
      <w:spacing w:after="80" w:before="280" w:lineRule="auto"/>
    </w:pPr>
    <w:rPr>
      <w:b w:val="1"/>
      <w:bCs w:val="1"/>
      <w:sz w:val="28"/>
      <w:szCs w:val="28"/>
    </w:rPr>
  </w:style>
  <w:style w:type="paragraph" w:styleId="Heading4">
    <w:name w:val="heading 4"/>
    <w:basedOn w:val="Normal"/>
    <w:next w:val="Normal"/>
    <w:pPr>
      <w:keepNext w:val="1"/>
      <w:keepLines w:val="1"/>
      <w:spacing w:after="40" w:before="240" w:lineRule="auto"/>
    </w:pPr>
    <w:rPr>
      <w:b w:val="1"/>
      <w:bCs w:val="1"/>
      <w:sz w:val="24"/>
      <w:szCs w:val="24"/>
    </w:rPr>
  </w:style>
  <w:style w:type="paragraph" w:styleId="Heading5">
    <w:name w:val="heading 5"/>
    <w:basedOn w:val="Normal"/>
    <w:next w:val="Normal"/>
    <w:pPr>
      <w:keepNext w:val="1"/>
      <w:keepLines w:val="1"/>
      <w:spacing w:after="40" w:before="220" w:lineRule="auto"/>
    </w:pPr>
    <w:rPr>
      <w:b w:val="1"/>
      <w:bCs w:val="1"/>
      <w:sz w:val="22"/>
      <w:szCs w:val="22"/>
    </w:rPr>
  </w:style>
  <w:style w:type="paragraph" w:styleId="Heading6">
    <w:name w:val="heading 6"/>
    <w:basedOn w:val="Normal"/>
    <w:next w:val="Normal"/>
    <w:pPr>
      <w:keepNext w:val="1"/>
      <w:keepLines w:val="1"/>
      <w:spacing w:after="40" w:before="200" w:lineRule="auto"/>
    </w:pPr>
    <w:rPr>
      <w:b w:val="1"/>
      <w:bCs w:val="1"/>
    </w:rPr>
  </w:style>
  <w:style w:type="paragraph" w:styleId="Title">
    <w:name w:val="Title"/>
    <w:basedOn w:val="Normal"/>
    <w:next w:val="Normal"/>
    <w:pPr>
      <w:keepNext w:val="1"/>
      <w:keepLines w:val="1"/>
      <w:spacing w:after="120" w:before="480" w:lineRule="auto"/>
    </w:pPr>
    <w:rPr>
      <w:b w:val="1"/>
      <w:bCs w:val="1"/>
      <w:sz w:val="72"/>
      <w:szCs w:val="72"/>
    </w:rPr>
  </w:style>
  <w:style w:type="character" w:styleId="Carpredefinitoparagrafo" w:default="1">
    <w:name w:val="Default Paragraph Font"/>
    <w:uiPriority w:val="1"/>
    <w:semiHidden w:val="1"/>
    <w:unhideWhenUsed w:val="1"/>
  </w:style>
  <w:style w:type="table" w:styleId="Tabellanormale" w:default="1">
    <w:name w:val="Normal Table"/>
    <w:uiPriority w:val="99"/>
    <w:semiHidden w:val="1"/>
    <w:unhideWhenUsed w:val="1"/>
    <w:tblPr>
      <w:tblInd w:w="0.0" w:type="dxa"/>
      <w:tblCellMar>
        <w:top w:w="0.0" w:type="dxa"/>
        <w:left w:w="108.0" w:type="dxa"/>
        <w:bottom w:w="0.0" w:type="dxa"/>
        <w:right w:w="108.0" w:type="dxa"/>
      </w:tblCellMar>
    </w:tblPr>
  </w:style>
  <w:style w:type="numbering" w:styleId="Nessunelenco" w:default="1">
    <w:name w:val="No List"/>
    <w:uiPriority w:val="99"/>
    <w:semiHidden w:val="1"/>
    <w:unhideWhenUsed w:val="1"/>
  </w:style>
  <w:style w:type="table" w:styleId="TableNormal" w:customStyle="1">
    <w:name w:val="TableNormal"/>
    <w:tblPr>
      <w:tblCellMar>
        <w:top w:w="100.0" w:type="dxa"/>
        <w:left w:w="100.0" w:type="dxa"/>
        <w:bottom w:w="100.0" w:type="dxa"/>
        <w:right w:w="100.0" w:type="dxa"/>
      </w:tblCellMar>
    </w:tblPr>
  </w:style>
  <w:style w:type="table" w:styleId="TableNormal0" w:customStyle="1">
    <w:name w:val="TableNormal"/>
    <w:tblPr>
      <w:tblCellMar>
        <w:top w:w="0.0" w:type="dxa"/>
        <w:left w:w="0.0" w:type="dxa"/>
        <w:bottom w:w="0.0" w:type="dxa"/>
        <w:right w:w="0.0" w:type="dxa"/>
      </w:tblCellMar>
    </w:tblPr>
  </w:style>
  <w:style w:type="character" w:styleId="Titolo1Carattere" w:customStyle="1">
    <w:name w:val="Titolo 1 Carattere"/>
    <w:aliases w:val="1 ghost Carattere,g Carattere"/>
    <w:basedOn w:val="Carpredefinitoparagrafo"/>
    <w:rsid w:val="00621002"/>
    <w:rPr>
      <w:rFonts w:ascii="Trebuchet MS" w:cs="Trebuchet MS" w:eastAsia="Times New Roman" w:hAnsi="Trebuchet MS"/>
      <w:b w:val="1"/>
      <w:caps w:val="1"/>
      <w:kern w:val="2"/>
      <w:sz w:val="20"/>
      <w:szCs w:val="20"/>
      <w:lang w:eastAsia="it-IT"/>
    </w:rPr>
  </w:style>
  <w:style w:type="character" w:styleId="Numeropagina">
    <w:name w:val="page number"/>
    <w:rsid w:val="00621002"/>
    <w:rPr>
      <w:rFonts w:ascii="Trebuchet MS" w:hAnsi="Trebuchet MS"/>
      <w:b w:val="1"/>
      <w:sz w:val="16"/>
    </w:rPr>
  </w:style>
  <w:style w:type="paragraph" w:styleId="Pidipagina">
    <w:name w:val="footer"/>
    <w:link w:val="PidipaginaCarattere"/>
    <w:autoRedefine w:val="1"/>
    <w:rsid w:val="00621002"/>
    <w:pPr>
      <w:pBdr>
        <w:top w:color="auto" w:space="1" w:sz="4" w:val="single"/>
      </w:pBdr>
      <w:tabs>
        <w:tab w:val="right" w:pos="9638"/>
      </w:tabs>
      <w:spacing w:line="360" w:lineRule="auto"/>
      <w:ind w:right="-2"/>
    </w:pPr>
    <w:rPr>
      <w:rFonts w:ascii="Calibri" w:hAnsi="Calibri"/>
      <w:sz w:val="16"/>
      <w:szCs w:val="16"/>
    </w:rPr>
  </w:style>
  <w:style w:type="character" w:styleId="PidipaginaCarattere" w:customStyle="1">
    <w:name w:val="Piè di pagina Carattere"/>
    <w:basedOn w:val="Carpredefinitoparagrafo"/>
    <w:link w:val="Pidipagina"/>
    <w:rsid w:val="00621002"/>
    <w:rPr>
      <w:rFonts w:ascii="Calibri" w:cs="Times New Roman" w:eastAsia="Times New Roman" w:hAnsi="Calibri"/>
      <w:sz w:val="16"/>
      <w:szCs w:val="16"/>
      <w:lang w:eastAsia="it-IT"/>
    </w:rPr>
  </w:style>
  <w:style w:type="character" w:styleId="Grassetto" w:customStyle="1">
    <w:name w:val="Grassetto"/>
    <w:rsid w:val="00621002"/>
    <w:rPr>
      <w:rFonts w:ascii="Trebuchet MS" w:hAnsi="Trebuchet MS"/>
      <w:b w:val="1"/>
      <w:bCs w:val="1"/>
      <w:sz w:val="20"/>
    </w:rPr>
  </w:style>
  <w:style w:type="paragraph" w:styleId="Indirizzo" w:customStyle="1">
    <w:name w:val="Indirizzo"/>
    <w:rsid w:val="00621002"/>
    <w:pPr>
      <w:tabs>
        <w:tab w:val="left" w:pos="5103"/>
      </w:tabs>
      <w:ind w:left="5103"/>
    </w:pPr>
    <w:rPr>
      <w:szCs w:val="24"/>
    </w:rPr>
  </w:style>
  <w:style w:type="paragraph" w:styleId="Numeroelenco">
    <w:name w:val="List Number"/>
    <w:rsid w:val="00621002"/>
    <w:pPr>
      <w:numPr>
        <w:numId w:val="1"/>
      </w:numPr>
      <w:spacing w:line="520" w:lineRule="exact"/>
      <w:ind w:left="357" w:hanging="357"/>
    </w:pPr>
  </w:style>
  <w:style w:type="paragraph" w:styleId="Corsivoblu" w:customStyle="1">
    <w:name w:val="Corsivo blu"/>
    <w:link w:val="CorsivobluCarattere"/>
    <w:autoRedefine w:val="1"/>
    <w:rsid w:val="00621002"/>
    <w:rPr>
      <w:i w:val="1"/>
      <w:color w:val="0000ff"/>
    </w:rPr>
  </w:style>
  <w:style w:type="character" w:styleId="CorsivobluCarattere" w:customStyle="1">
    <w:name w:val="Corsivo blu Carattere"/>
    <w:link w:val="Corsivoblu"/>
    <w:rsid w:val="00621002"/>
    <w:rPr>
      <w:rFonts w:ascii="Trebuchet MS" w:cs="Times New Roman" w:eastAsia="Times New Roman" w:hAnsi="Trebuchet MS"/>
      <w:i w:val="1"/>
      <w:color w:val="0000ff"/>
      <w:sz w:val="20"/>
      <w:szCs w:val="20"/>
      <w:lang w:eastAsia="it-IT"/>
    </w:rPr>
  </w:style>
  <w:style w:type="paragraph" w:styleId="Heading11ghostg" w:customStyle="1">
    <w:name w:val="Heading 1.1 ghost.g"/>
    <w:rsid w:val="00621002"/>
    <w:pPr>
      <w:keepNext w:val="1"/>
      <w:keepLines w:val="1"/>
      <w:spacing w:after="240" w:before="240"/>
      <w:ind w:left="426" w:hanging="426"/>
      <w:outlineLvl w:val="0"/>
    </w:pPr>
    <w:rPr>
      <w:b w:val="1"/>
      <w:caps w:val="1"/>
      <w:sz w:val="22"/>
      <w:lang w:eastAsia="en-US"/>
    </w:rPr>
  </w:style>
  <w:style w:type="paragraph" w:styleId="StileTitolocopertinaInterlineaesatta15pt" w:customStyle="1">
    <w:name w:val="Stile Titolo copertina + Interlinea esatta 15 pt"/>
    <w:rsid w:val="00621002"/>
    <w:rPr>
      <w:caps w:val="1"/>
      <w:sz w:val="28"/>
    </w:rPr>
  </w:style>
  <w:style w:type="paragraph" w:styleId="StileNumeroelencoInterlineaesatta15pt" w:customStyle="1">
    <w:name w:val="Stile Numero elenco + Interlinea esatta 15 pt"/>
    <w:basedOn w:val="Numeroelenco"/>
    <w:rsid w:val="00621002"/>
    <w:pPr>
      <w:spacing w:line="300" w:lineRule="exact"/>
    </w:pPr>
  </w:style>
  <w:style w:type="paragraph" w:styleId="Intestazione">
    <w:name w:val="header"/>
    <w:link w:val="IntestazioneCarattere"/>
    <w:uiPriority w:val="99"/>
    <w:unhideWhenUsed w:val="1"/>
    <w:rsid w:val="00621002"/>
    <w:pPr>
      <w:tabs>
        <w:tab w:val="center" w:pos="4819"/>
        <w:tab w:val="right" w:pos="9638"/>
      </w:tabs>
      <w:spacing w:line="240" w:lineRule="auto"/>
    </w:pPr>
  </w:style>
  <w:style w:type="character" w:styleId="IntestazioneCarattere" w:customStyle="1">
    <w:name w:val="Intestazione Carattere"/>
    <w:basedOn w:val="Carpredefinitoparagrafo"/>
    <w:link w:val="Intestazione"/>
    <w:uiPriority w:val="99"/>
    <w:rsid w:val="00621002"/>
    <w:rPr>
      <w:rFonts w:ascii="Trebuchet MS" w:cs="Times New Roman" w:eastAsia="Times New Roman" w:hAnsi="Trebuchet MS"/>
      <w:sz w:val="20"/>
      <w:szCs w:val="20"/>
      <w:lang w:eastAsia="it-IT"/>
    </w:rPr>
  </w:style>
  <w:style w:type="paragraph" w:styleId="TAGTECNICI" w:customStyle="1">
    <w:name w:val="TAGTECNICI"/>
    <w:hidden w:val="1"/>
    <w:uiPriority w:val="1"/>
    <w:semiHidden w:val="1"/>
    <w:unhideWhenUsed w:val="1"/>
    <w:qFormat w:val="1"/>
    <w:locked w:val="1"/>
    <w:rPr>
      <w:rFonts w:ascii="Lucida Console"/>
      <w:b w:val="1"/>
      <w:i w:val="1"/>
      <w:color w:val="000000" w:themeColor="dark1"/>
      <w:sz w:val="1"/>
    </w:rPr>
  </w:style>
  <w:style w:type="paragraph" w:styleId="CLASSIFICAZIONEFOOTER" w:customStyle="1">
    <w:name w:val="CLASSIFICAZIONEFOOTER"/>
    <w:hidden w:val="1"/>
    <w:uiPriority w:val="1"/>
    <w:semiHidden w:val="1"/>
    <w:unhideWhenUsed w:val="1"/>
    <w:qFormat w:val="1"/>
    <w:locked w:val="1"/>
    <w:rPr>
      <w:rFonts w:ascii="Calibri"/>
      <w:color w:val="000000" w:themeColor="dark1"/>
      <w:sz w:val="18"/>
    </w:rPr>
  </w:style>
  <w:style w:type="paragraph" w:styleId="CLASSIFICAZIONEBODY" w:customStyle="1">
    <w:name w:val="CLASSIFICAZIONEBODY"/>
    <w:hidden w:val="1"/>
    <w:uiPriority w:val="1"/>
    <w:semiHidden w:val="1"/>
    <w:unhideWhenUsed w:val="1"/>
    <w:qFormat w:val="1"/>
    <w:locked w:val="1"/>
    <w:rPr>
      <w:rFonts w:ascii="Calibri"/>
      <w:b w:val="1"/>
      <w:color w:val="000000" w:themeColor="dark1"/>
    </w:rPr>
  </w:style>
  <w:style w:type="paragraph" w:styleId="CLASSIFICAZIONEFOOTER0" w:customStyle="1">
    <w:name w:val="CLASSIFICAZIONEFOOTER"/>
    <w:hidden w:val="1"/>
    <w:uiPriority w:val="1"/>
    <w:semiHidden w:val="1"/>
    <w:unhideWhenUsed w:val="1"/>
    <w:qFormat w:val="1"/>
    <w:locked w:val="1"/>
    <w:rPr>
      <w:rFonts w:ascii="Calibri"/>
      <w:color w:val="000000" w:themeColor="dark1"/>
      <w:sz w:val="18"/>
    </w:rPr>
  </w:style>
  <w:style w:type="paragraph" w:styleId="CLASSIFICAZIONEBODY0" w:customStyle="1">
    <w:name w:val="CLASSIFICAZIONEBODY"/>
    <w:hidden w:val="1"/>
    <w:uiPriority w:val="1"/>
    <w:semiHidden w:val="1"/>
    <w:unhideWhenUsed w:val="1"/>
    <w:qFormat w:val="1"/>
    <w:locked w:val="1"/>
    <w:rPr>
      <w:rFonts w:ascii="Calibri"/>
      <w:b w:val="1"/>
      <w:color w:val="000000" w:themeColor="dark1"/>
    </w:rPr>
  </w:style>
  <w:style w:type="paragraph" w:styleId="CLASSIFICAZIONEFOOTER1" w:customStyle="1">
    <w:name w:val="CLASSIFICAZIONEFOOTER"/>
    <w:hidden w:val="1"/>
    <w:uiPriority w:val="1"/>
    <w:semiHidden w:val="1"/>
    <w:unhideWhenUsed w:val="1"/>
    <w:qFormat w:val="1"/>
    <w:locked w:val="1"/>
    <w:rPr>
      <w:rFonts w:ascii="Calibri"/>
      <w:color w:val="000000" w:themeColor="dark1"/>
      <w:sz w:val="18"/>
    </w:rPr>
  </w:style>
  <w:style w:type="paragraph" w:styleId="CLASSIFICAZIONEBODY1" w:customStyle="1">
    <w:name w:val="CLASSIFICAZIONEBODY"/>
    <w:hidden w:val="1"/>
    <w:uiPriority w:val="1"/>
    <w:semiHidden w:val="1"/>
    <w:unhideWhenUsed w:val="1"/>
    <w:qFormat w:val="1"/>
    <w:locked w:val="1"/>
    <w:rPr>
      <w:rFonts w:ascii="Calibri"/>
      <w:b w:val="1"/>
      <w:color w:val="000000" w:themeColor="dark1"/>
    </w:rPr>
  </w:style>
  <w:style w:type="paragraph" w:styleId="CLASSIFICAZIONEFOOTER2" w:customStyle="1">
    <w:name w:val="CLASSIFICAZIONEFOOTER"/>
    <w:hidden w:val="1"/>
    <w:uiPriority w:val="1"/>
    <w:semiHidden w:val="1"/>
    <w:unhideWhenUsed w:val="1"/>
    <w:qFormat w:val="1"/>
    <w:locked w:val="1"/>
    <w:rPr>
      <w:rFonts w:ascii="Calibri"/>
      <w:color w:val="000000" w:themeColor="dark1"/>
      <w:sz w:val="18"/>
    </w:rPr>
  </w:style>
  <w:style w:type="paragraph" w:styleId="CLASSIFICAZIONEBODY2" w:customStyle="1">
    <w:name w:val="CLASSIFICAZIONEBODY"/>
    <w:hidden w:val="1"/>
    <w:uiPriority w:val="1"/>
    <w:semiHidden w:val="1"/>
    <w:unhideWhenUsed w:val="1"/>
    <w:qFormat w:val="1"/>
    <w:locked w:val="1"/>
    <w:rPr>
      <w:rFonts w:ascii="Calibri"/>
      <w:b w:val="1"/>
      <w:color w:val="000000" w:themeColor="dark1"/>
    </w:rPr>
  </w:style>
  <w:style w:type="character" w:styleId="Rimandocommento">
    <w:name w:val="annotation reference"/>
    <w:basedOn w:val="Carpredefinitoparagrafo"/>
    <w:uiPriority w:val="99"/>
    <w:semiHidden w:val="1"/>
    <w:unhideWhenUsed w:val="1"/>
    <w:rsid w:val="00B551A0"/>
    <w:rPr>
      <w:sz w:val="16"/>
      <w:szCs w:val="16"/>
    </w:rPr>
  </w:style>
  <w:style w:type="paragraph" w:styleId="Testocommento">
    <w:name w:val="annotation text"/>
    <w:link w:val="TestocommentoCarattere"/>
    <w:uiPriority w:val="99"/>
    <w:semiHidden w:val="1"/>
    <w:unhideWhenUsed w:val="1"/>
    <w:rsid w:val="00B551A0"/>
    <w:pPr>
      <w:spacing w:line="240" w:lineRule="auto"/>
    </w:pPr>
  </w:style>
  <w:style w:type="character" w:styleId="TestocommentoCarattere" w:customStyle="1">
    <w:name w:val="Testo commento Carattere"/>
    <w:basedOn w:val="Carpredefinitoparagrafo"/>
    <w:link w:val="Testocommento"/>
    <w:uiPriority w:val="99"/>
    <w:semiHidden w:val="1"/>
    <w:rsid w:val="00B551A0"/>
    <w:rPr>
      <w:rFonts w:ascii="Trebuchet MS" w:cs="Times New Roman" w:eastAsia="Times New Roman" w:hAnsi="Trebuchet MS"/>
      <w:sz w:val="20"/>
      <w:szCs w:val="20"/>
      <w:lang w:eastAsia="it-IT"/>
    </w:rPr>
  </w:style>
  <w:style w:type="paragraph" w:styleId="Soggettocommento">
    <w:name w:val="annotation subject"/>
    <w:basedOn w:val="Testocommento"/>
    <w:next w:val="Testocommento"/>
    <w:link w:val="SoggettocommentoCarattere"/>
    <w:uiPriority w:val="99"/>
    <w:semiHidden w:val="1"/>
    <w:unhideWhenUsed w:val="1"/>
    <w:rsid w:val="00B551A0"/>
    <w:rPr>
      <w:b w:val="1"/>
      <w:bCs w:val="1"/>
    </w:rPr>
  </w:style>
  <w:style w:type="character" w:styleId="SoggettocommentoCarattere" w:customStyle="1">
    <w:name w:val="Soggetto commento Carattere"/>
    <w:basedOn w:val="TestocommentoCarattere"/>
    <w:link w:val="Soggettocommento"/>
    <w:uiPriority w:val="99"/>
    <w:semiHidden w:val="1"/>
    <w:rsid w:val="00B551A0"/>
    <w:rPr>
      <w:rFonts w:ascii="Trebuchet MS" w:cs="Times New Roman" w:eastAsia="Times New Roman" w:hAnsi="Trebuchet MS"/>
      <w:b w:val="1"/>
      <w:bCs w:val="1"/>
      <w:sz w:val="20"/>
      <w:szCs w:val="20"/>
      <w:lang w:eastAsia="it-IT"/>
    </w:rPr>
  </w:style>
  <w:style w:type="paragraph" w:styleId="Testofumetto">
    <w:name w:val="Balloon Text"/>
    <w:link w:val="TestofumettoCarattere"/>
    <w:uiPriority w:val="99"/>
    <w:semiHidden w:val="1"/>
    <w:unhideWhenUsed w:val="1"/>
    <w:rsid w:val="00B551A0"/>
    <w:pPr>
      <w:spacing w:line="240" w:lineRule="auto"/>
    </w:pPr>
    <w:rPr>
      <w:rFonts w:ascii="Segoe UI" w:cs="Segoe UI" w:hAnsi="Segoe UI"/>
      <w:sz w:val="18"/>
      <w:szCs w:val="18"/>
    </w:rPr>
  </w:style>
  <w:style w:type="character" w:styleId="TestofumettoCarattere" w:customStyle="1">
    <w:name w:val="Testo fumetto Carattere"/>
    <w:basedOn w:val="Carpredefinitoparagrafo"/>
    <w:link w:val="Testofumetto"/>
    <w:uiPriority w:val="99"/>
    <w:semiHidden w:val="1"/>
    <w:rsid w:val="00B551A0"/>
    <w:rPr>
      <w:rFonts w:ascii="Segoe UI" w:cs="Segoe UI" w:eastAsia="Times New Roman" w:hAnsi="Segoe UI"/>
      <w:sz w:val="18"/>
      <w:szCs w:val="18"/>
      <w:lang w:eastAsia="it-IT"/>
    </w:rPr>
  </w:style>
  <w:style w:type="paragraph" w:styleId="Paragrafoelenco">
    <w:name w:val="List Paragraph"/>
    <w:uiPriority w:val="1"/>
    <w:qFormat w:val="1"/>
    <w:rsid w:val="00B551A0"/>
    <w:pPr>
      <w:ind w:left="720"/>
      <w:contextualSpacing w:val="1"/>
    </w:pPr>
  </w:style>
  <w:style w:type="paragraph" w:styleId="Subtitle">
    <w:name w:val="Subtitle"/>
    <w:basedOn w:val="Normal"/>
    <w:next w:val="Normal"/>
    <w:pPr>
      <w:keepNext w:val="1"/>
      <w:keepLines w:val="1"/>
      <w:spacing w:after="80" w:before="360" w:lineRule="auto"/>
    </w:pPr>
    <w:rPr>
      <w:rFonts w:ascii="Georgia" w:cs="Georgia" w:eastAsia="Georgia" w:hAnsi="Georgia"/>
      <w:i w:val="1"/>
      <w:iCs w:val="1"/>
      <w:color w:val="666666"/>
      <w:sz w:val="48"/>
      <w:szCs w:val="48"/>
    </w:rPr>
  </w:style>
</w:styles>
</file>

<file path=word/_rels/document.xml.rels><?xml version="1.0" encoding="UTF-8" standalone="yes"?><Relationships xmlns="http://schemas.openxmlformats.org/package/2006/relationships"><Relationship Id="rId11" Type="http://schemas.openxmlformats.org/officeDocument/2006/relationships/header" Target="header1.xml"/><Relationship Id="rId10" Type="http://schemas.openxmlformats.org/officeDocument/2006/relationships/header" Target="header3.xml"/><Relationship Id="rId13" Type="http://schemas.openxmlformats.org/officeDocument/2006/relationships/footer" Target="footer3.xml"/><Relationship Id="rId12" Type="http://schemas.openxmlformats.org/officeDocument/2006/relationships/footer" Target="footer2.xm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eader" Target="header2.xml"/><Relationship Id="rId14" Type="http://schemas.openxmlformats.org/officeDocument/2006/relationships/footer" Target="foot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pett.le" TargetMode="External"/><Relationship Id="rId8" Type="http://schemas.openxmlformats.org/officeDocument/2006/relationships/hyperlink" Target="http://spett.le"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Oi-regular.ttf"/></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muajyXxdh+YOxd5UBwkSaVJLN3Q==">CgMxLjA4AHIhMTE3dWpvMmdJSjFmdGdRVVl4QWtZejg1b3NuRUdReEFl</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2026-02-10T08:54:00Z</dcterms:created>
  <dc:creator>De Lazzaro Paolo</dc:creator>
</cp:coreProperties>
</file>

<file path=docProps/custom.xml><?xml version="1.0" encoding="utf-8"?>
<Properties xmlns="http://schemas.openxmlformats.org/officeDocument/2006/custom-properties" xmlns:vt="http://schemas.openxmlformats.org/officeDocument/2006/docPropsVTypes">
  <property fmtid="{3E3140E9-23E4-4BEF-8008-A3A9C42A6C2B}" pid="2" name="IDALFREF">
    <vt:lpwstr>workspace://SpacesStore/ad1f5491-591e-4b2e-80e8-56ceace70f60</vt:lpwstr>
  </property>
  <property fmtid="{1977EEF7-6A94-40FC-8DDB-6C4A2F16B84C}" pid="3" name="ALFVersion">
    <vt:lpwstr>workspace://SpacesStore/a65a315b-ac8f-4bd7-8cce-e5f746f56fe7</vt:lpwstr>
  </property>
  <property fmtid="{D844EFD2-75E0-4FE2-9110-082C161A1EB2}" pid="4" name="NomeTemplate">
    <vt:lpwstr>ALL15SDA</vt:lpwstr>
  </property>
  <property fmtid="{F87749C5-F5C9-47AB-AEF6-02CDA07BABE7}" pid="5" name="MajorVersion">
    <vt:lpwstr>3</vt:lpwstr>
  </property>
  <property fmtid="{3076515A-09B9-41E6-9E58-3C43C02B4B14}" pid="6" name="MinorVersion">
    <vt:lpwstr>0</vt:lpwstr>
  </property>
</Properties>
</file>